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68" w:type="dxa"/>
        <w:tblLook w:val="04A0" w:firstRow="1" w:lastRow="0" w:firstColumn="1" w:lastColumn="0" w:noHBand="0" w:noVBand="1"/>
      </w:tblPr>
      <w:tblGrid>
        <w:gridCol w:w="5508"/>
        <w:gridCol w:w="5760"/>
      </w:tblGrid>
      <w:tr w:rsidR="009505E4" w:rsidTr="00182D71">
        <w:tc>
          <w:tcPr>
            <w:tcW w:w="5508" w:type="dxa"/>
          </w:tcPr>
          <w:p w:rsidR="009505E4" w:rsidRPr="009505E4" w:rsidRDefault="009505E4">
            <w:pPr>
              <w:rPr>
                <w:b/>
                <w:noProof/>
              </w:rPr>
            </w:pPr>
            <w:r w:rsidRPr="009505E4">
              <w:rPr>
                <w:b/>
                <w:noProof/>
              </w:rPr>
              <w:t>For questions 1-2, find the perimeter.</w:t>
            </w:r>
          </w:p>
        </w:tc>
        <w:tc>
          <w:tcPr>
            <w:tcW w:w="5760" w:type="dxa"/>
          </w:tcPr>
          <w:p w:rsidR="009505E4" w:rsidRPr="009505E4" w:rsidRDefault="009505E4">
            <w:pPr>
              <w:rPr>
                <w:b/>
                <w:noProof/>
              </w:rPr>
            </w:pPr>
            <w:r w:rsidRPr="009505E4">
              <w:rPr>
                <w:b/>
                <w:noProof/>
              </w:rPr>
              <w:t>For questions 3-4, find the missing side length.</w:t>
            </w:r>
          </w:p>
        </w:tc>
      </w:tr>
      <w:tr w:rsidR="00A243AF" w:rsidTr="00182D71">
        <w:tc>
          <w:tcPr>
            <w:tcW w:w="5508" w:type="dxa"/>
          </w:tcPr>
          <w:p w:rsidR="009505E4" w:rsidRDefault="009505E4" w:rsidP="009505E4">
            <w:pPr>
              <w:pStyle w:val="ListParagraph"/>
              <w:numPr>
                <w:ilvl w:val="0"/>
                <w:numId w:val="3"/>
              </w:numPr>
            </w:pPr>
          </w:p>
          <w:p w:rsidR="0063474A" w:rsidRDefault="00A243AF" w:rsidP="0063474A">
            <w:pPr>
              <w:pStyle w:val="ListParagraph"/>
            </w:pPr>
            <w:r>
              <w:rPr>
                <w:noProof/>
              </w:rPr>
              <w:drawing>
                <wp:inline distT="0" distB="0" distL="0" distR="0" wp14:anchorId="350EB0B7" wp14:editId="0F9E28E9">
                  <wp:extent cx="1847850" cy="1139507"/>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847850" cy="1139507"/>
                          </a:xfrm>
                          <a:prstGeom prst="rect">
                            <a:avLst/>
                          </a:prstGeom>
                          <a:noFill/>
                          <a:ln w="9525">
                            <a:noFill/>
                            <a:miter lim="800000"/>
                            <a:headEnd/>
                            <a:tailEnd/>
                          </a:ln>
                        </pic:spPr>
                      </pic:pic>
                    </a:graphicData>
                  </a:graphic>
                </wp:inline>
              </w:drawing>
            </w:r>
          </w:p>
        </w:tc>
        <w:tc>
          <w:tcPr>
            <w:tcW w:w="5760" w:type="dxa"/>
          </w:tcPr>
          <w:p w:rsidR="00A243AF" w:rsidRPr="00135F2E" w:rsidRDefault="009505E4" w:rsidP="009505E4">
            <w:pPr>
              <w:rPr>
                <w:sz w:val="20"/>
                <w:szCs w:val="20"/>
              </w:rPr>
            </w:pPr>
            <w:r w:rsidRPr="00135F2E">
              <w:rPr>
                <w:rFonts w:ascii="Times New Roman" w:hAnsi="Times New Roman"/>
                <w:bCs/>
                <w:sz w:val="20"/>
                <w:szCs w:val="20"/>
              </w:rPr>
              <w:t>3. A triangle has a perimeter of 10a + 3b + 12 and has sides of length 3a + 8 and 5a + b, what is the length of the third side?</w:t>
            </w:r>
          </w:p>
        </w:tc>
      </w:tr>
      <w:tr w:rsidR="009505E4" w:rsidTr="00182D71">
        <w:tc>
          <w:tcPr>
            <w:tcW w:w="5508" w:type="dxa"/>
          </w:tcPr>
          <w:p w:rsidR="009505E4" w:rsidRDefault="009505E4" w:rsidP="009505E4">
            <w:pPr>
              <w:pStyle w:val="ListParagraph"/>
              <w:numPr>
                <w:ilvl w:val="0"/>
                <w:numId w:val="3"/>
              </w:numPr>
              <w:rPr>
                <w:noProof/>
              </w:rPr>
            </w:pPr>
          </w:p>
          <w:p w:rsidR="0063474A" w:rsidRDefault="009505E4" w:rsidP="0063474A">
            <w:pPr>
              <w:pStyle w:val="ListParagraph"/>
              <w:rPr>
                <w:noProof/>
              </w:rPr>
            </w:pPr>
            <w:r>
              <w:rPr>
                <w:noProof/>
              </w:rPr>
              <w:drawing>
                <wp:inline distT="0" distB="0" distL="0" distR="0" wp14:anchorId="2DC7047F" wp14:editId="47045719">
                  <wp:extent cx="1352550" cy="1036465"/>
                  <wp:effectExtent l="19050" t="0" r="0" b="0"/>
                  <wp:docPr id="3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srcRect/>
                          <a:stretch>
                            <a:fillRect/>
                          </a:stretch>
                        </pic:blipFill>
                        <pic:spPr bwMode="auto">
                          <a:xfrm>
                            <a:off x="0" y="0"/>
                            <a:ext cx="1352550" cy="1036465"/>
                          </a:xfrm>
                          <a:prstGeom prst="rect">
                            <a:avLst/>
                          </a:prstGeom>
                          <a:noFill/>
                          <a:ln w="9525">
                            <a:noFill/>
                            <a:miter lim="800000"/>
                            <a:headEnd/>
                            <a:tailEnd/>
                          </a:ln>
                        </pic:spPr>
                      </pic:pic>
                    </a:graphicData>
                  </a:graphic>
                </wp:inline>
              </w:drawing>
            </w:r>
          </w:p>
        </w:tc>
        <w:tc>
          <w:tcPr>
            <w:tcW w:w="5760" w:type="dxa"/>
          </w:tcPr>
          <w:p w:rsidR="009505E4" w:rsidRPr="00135F2E" w:rsidRDefault="009505E4" w:rsidP="009505E4">
            <w:pPr>
              <w:rPr>
                <w:rFonts w:ascii="Times New Roman" w:hAnsi="Times New Roman"/>
                <w:bCs/>
                <w:iCs/>
                <w:sz w:val="20"/>
                <w:szCs w:val="20"/>
              </w:rPr>
            </w:pPr>
            <w:r w:rsidRPr="00135F2E">
              <w:rPr>
                <w:rFonts w:ascii="Times New Roman" w:hAnsi="Times New Roman"/>
                <w:bCs/>
                <w:iCs/>
                <w:sz w:val="20"/>
                <w:szCs w:val="20"/>
              </w:rPr>
              <w:t>4. A rectangle has a perimeter of 12y</w:t>
            </w:r>
            <w:r w:rsidRPr="00135F2E">
              <w:rPr>
                <w:rFonts w:ascii="Times New Roman" w:hAnsi="Times New Roman"/>
                <w:bCs/>
                <w:iCs/>
                <w:sz w:val="20"/>
                <w:szCs w:val="20"/>
                <w:vertAlign w:val="superscript"/>
              </w:rPr>
              <w:t>2</w:t>
            </w:r>
            <w:r w:rsidRPr="00135F2E">
              <w:rPr>
                <w:rFonts w:ascii="Times New Roman" w:hAnsi="Times New Roman"/>
                <w:bCs/>
                <w:iCs/>
                <w:sz w:val="20"/>
                <w:szCs w:val="20"/>
              </w:rPr>
              <w:t xml:space="preserve"> – 2y + 18 and has a width of 4y</w:t>
            </w:r>
            <w:r w:rsidRPr="00135F2E">
              <w:rPr>
                <w:rFonts w:ascii="Times New Roman" w:hAnsi="Times New Roman"/>
                <w:bCs/>
                <w:iCs/>
                <w:sz w:val="20"/>
                <w:szCs w:val="20"/>
                <w:vertAlign w:val="superscript"/>
              </w:rPr>
              <w:t>2</w:t>
            </w:r>
            <w:r w:rsidRPr="00135F2E">
              <w:rPr>
                <w:rFonts w:ascii="Times New Roman" w:hAnsi="Times New Roman"/>
                <w:bCs/>
                <w:iCs/>
                <w:sz w:val="20"/>
                <w:szCs w:val="20"/>
              </w:rPr>
              <w:t xml:space="preserve"> – y + 6. What is the length of the rectangle? </w:t>
            </w:r>
          </w:p>
          <w:p w:rsidR="009505E4" w:rsidRPr="00135F2E" w:rsidRDefault="009505E4">
            <w:pPr>
              <w:rPr>
                <w:noProof/>
                <w:sz w:val="20"/>
                <w:szCs w:val="20"/>
              </w:rPr>
            </w:pPr>
          </w:p>
        </w:tc>
      </w:tr>
    </w:tbl>
    <w:p w:rsidR="00A243AF" w:rsidRDefault="00A243AF" w:rsidP="0063474A">
      <w:pPr>
        <w:spacing w:after="0"/>
      </w:pPr>
    </w:p>
    <w:tbl>
      <w:tblPr>
        <w:tblStyle w:val="TableGrid"/>
        <w:tblW w:w="11268" w:type="dxa"/>
        <w:tblLook w:val="04A0" w:firstRow="1" w:lastRow="0" w:firstColumn="1" w:lastColumn="0" w:noHBand="0" w:noVBand="1"/>
      </w:tblPr>
      <w:tblGrid>
        <w:gridCol w:w="5508"/>
        <w:gridCol w:w="5760"/>
      </w:tblGrid>
      <w:tr w:rsidR="0063474A" w:rsidTr="00182D71">
        <w:tc>
          <w:tcPr>
            <w:tcW w:w="5508" w:type="dxa"/>
          </w:tcPr>
          <w:p w:rsidR="0063474A" w:rsidRPr="0063474A" w:rsidRDefault="0063474A">
            <w:pPr>
              <w:rPr>
                <w:b/>
                <w:noProof/>
              </w:rPr>
            </w:pPr>
            <w:r w:rsidRPr="0063474A">
              <w:rPr>
                <w:b/>
                <w:noProof/>
              </w:rPr>
              <w:t>For question 5, find the shaded area.</w:t>
            </w:r>
          </w:p>
        </w:tc>
        <w:tc>
          <w:tcPr>
            <w:tcW w:w="5760" w:type="dxa"/>
          </w:tcPr>
          <w:p w:rsidR="0063474A" w:rsidRPr="0063474A" w:rsidRDefault="0063474A" w:rsidP="009505E4">
            <w:pPr>
              <w:rPr>
                <w:b/>
              </w:rPr>
            </w:pPr>
            <w:r w:rsidRPr="0063474A">
              <w:rPr>
                <w:b/>
              </w:rPr>
              <w:t>For question 6, find the volume as a polynomial.</w:t>
            </w:r>
          </w:p>
        </w:tc>
      </w:tr>
      <w:tr w:rsidR="00A243AF" w:rsidTr="00182D71">
        <w:tc>
          <w:tcPr>
            <w:tcW w:w="5508" w:type="dxa"/>
          </w:tcPr>
          <w:p w:rsidR="0063474A" w:rsidRDefault="0063474A">
            <w:r>
              <w:t xml:space="preserve">5. </w:t>
            </w:r>
          </w:p>
          <w:p w:rsidR="0063474A" w:rsidRDefault="00A243AF">
            <w:r>
              <w:rPr>
                <w:noProof/>
              </w:rPr>
              <w:drawing>
                <wp:inline distT="0" distB="0" distL="0" distR="0" wp14:anchorId="05817272" wp14:editId="52102B2C">
                  <wp:extent cx="1666875" cy="1049238"/>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srcRect/>
                          <a:stretch>
                            <a:fillRect/>
                          </a:stretch>
                        </pic:blipFill>
                        <pic:spPr bwMode="auto">
                          <a:xfrm>
                            <a:off x="0" y="0"/>
                            <a:ext cx="1666875" cy="1049238"/>
                          </a:xfrm>
                          <a:prstGeom prst="rect">
                            <a:avLst/>
                          </a:prstGeom>
                          <a:noFill/>
                          <a:ln w="9525">
                            <a:noFill/>
                            <a:miter lim="800000"/>
                            <a:headEnd/>
                            <a:tailEnd/>
                          </a:ln>
                        </pic:spPr>
                      </pic:pic>
                    </a:graphicData>
                  </a:graphic>
                </wp:inline>
              </w:drawing>
            </w:r>
          </w:p>
        </w:tc>
        <w:tc>
          <w:tcPr>
            <w:tcW w:w="5760" w:type="dxa"/>
          </w:tcPr>
          <w:p w:rsidR="00A243AF" w:rsidRPr="00135F2E" w:rsidRDefault="0063474A" w:rsidP="009505E4">
            <w:pPr>
              <w:rPr>
                <w:sz w:val="20"/>
                <w:szCs w:val="20"/>
              </w:rPr>
            </w:pPr>
            <w:r w:rsidRPr="00135F2E">
              <w:rPr>
                <w:sz w:val="20"/>
                <w:szCs w:val="20"/>
              </w:rPr>
              <w:t xml:space="preserve">6. </w:t>
            </w:r>
            <w:r w:rsidR="00A243AF" w:rsidRPr="00135F2E">
              <w:rPr>
                <w:sz w:val="20"/>
                <w:szCs w:val="20"/>
              </w:rPr>
              <w:t xml:space="preserve">What is the volume of a square pyramid with side length (x-3) and height of </w:t>
            </w:r>
            <w:r w:rsidR="009505E4" w:rsidRPr="00135F2E">
              <w:rPr>
                <w:sz w:val="20"/>
                <w:szCs w:val="20"/>
              </w:rPr>
              <w:t>(9x)?</w:t>
            </w:r>
          </w:p>
        </w:tc>
      </w:tr>
    </w:tbl>
    <w:p w:rsidR="00A243AF" w:rsidRDefault="00A243AF" w:rsidP="0063474A">
      <w:pPr>
        <w:spacing w:after="0"/>
      </w:pPr>
    </w:p>
    <w:tbl>
      <w:tblPr>
        <w:tblStyle w:val="TableGrid"/>
        <w:tblW w:w="11268" w:type="dxa"/>
        <w:tblLook w:val="04A0" w:firstRow="1" w:lastRow="0" w:firstColumn="1" w:lastColumn="0" w:noHBand="0" w:noVBand="1"/>
      </w:tblPr>
      <w:tblGrid>
        <w:gridCol w:w="5508"/>
        <w:gridCol w:w="5760"/>
      </w:tblGrid>
      <w:tr w:rsidR="0063474A" w:rsidTr="00182D71">
        <w:tc>
          <w:tcPr>
            <w:tcW w:w="11268" w:type="dxa"/>
            <w:gridSpan w:val="2"/>
          </w:tcPr>
          <w:p w:rsidR="0063474A" w:rsidRPr="0063474A" w:rsidRDefault="0063474A" w:rsidP="0063474A">
            <w:pPr>
              <w:pStyle w:val="ListParagraph"/>
              <w:spacing w:line="259" w:lineRule="auto"/>
              <w:ind w:left="252"/>
              <w:rPr>
                <w:b/>
              </w:rPr>
            </w:pPr>
            <w:r w:rsidRPr="0063474A">
              <w:rPr>
                <w:b/>
              </w:rPr>
              <w:t>For questions 7-8, solve the following regarding population density.</w:t>
            </w:r>
          </w:p>
        </w:tc>
      </w:tr>
      <w:tr w:rsidR="0063474A" w:rsidTr="00182D71">
        <w:tc>
          <w:tcPr>
            <w:tcW w:w="5508" w:type="dxa"/>
          </w:tcPr>
          <w:p w:rsidR="0063474A" w:rsidRDefault="00956777" w:rsidP="0063474A">
            <w:pPr>
              <w:pStyle w:val="ListParagraph"/>
              <w:spacing w:line="259" w:lineRule="auto"/>
              <w:ind w:left="180"/>
              <w:rPr>
                <w:sz w:val="20"/>
                <w:szCs w:val="20"/>
              </w:rPr>
            </w:pPr>
            <w:r w:rsidRPr="00135F2E">
              <w:rPr>
                <w:sz w:val="20"/>
                <w:szCs w:val="20"/>
              </w:rPr>
              <w:t xml:space="preserve">7. </w:t>
            </w:r>
            <w:r w:rsidR="0063474A" w:rsidRPr="00135F2E">
              <w:rPr>
                <w:sz w:val="20"/>
                <w:szCs w:val="20"/>
              </w:rPr>
              <w:t xml:space="preserve">There is an island located off the coast of South America that is approximately 4500 sq. miles and contains 608,000 inhabitants. According to the previous year’s hospital records 11,275 children were born last year, but 9850 inhabitants died. The local government of the island believes that they can support a population that is as dense as 135 people per square mile. Given last year’s medical records can the government support the new population? </w:t>
            </w:r>
          </w:p>
          <w:p w:rsidR="00135F2E" w:rsidRDefault="00135F2E" w:rsidP="0063474A">
            <w:pPr>
              <w:pStyle w:val="ListParagraph"/>
              <w:spacing w:line="259" w:lineRule="auto"/>
              <w:ind w:left="180"/>
              <w:rPr>
                <w:sz w:val="20"/>
                <w:szCs w:val="20"/>
              </w:rPr>
            </w:pPr>
          </w:p>
          <w:p w:rsidR="00135F2E" w:rsidRDefault="00135F2E" w:rsidP="0063474A">
            <w:pPr>
              <w:pStyle w:val="ListParagraph"/>
              <w:spacing w:line="259" w:lineRule="auto"/>
              <w:ind w:left="180"/>
              <w:rPr>
                <w:sz w:val="20"/>
                <w:szCs w:val="20"/>
              </w:rPr>
            </w:pPr>
          </w:p>
          <w:p w:rsidR="00135F2E" w:rsidRDefault="00135F2E" w:rsidP="0063474A">
            <w:pPr>
              <w:pStyle w:val="ListParagraph"/>
              <w:spacing w:line="259" w:lineRule="auto"/>
              <w:ind w:left="180"/>
              <w:rPr>
                <w:sz w:val="20"/>
                <w:szCs w:val="20"/>
              </w:rPr>
            </w:pPr>
          </w:p>
          <w:p w:rsidR="00135F2E" w:rsidRPr="00135F2E" w:rsidRDefault="00135F2E" w:rsidP="0063474A">
            <w:pPr>
              <w:pStyle w:val="ListParagraph"/>
              <w:spacing w:line="259" w:lineRule="auto"/>
              <w:ind w:left="180"/>
              <w:rPr>
                <w:sz w:val="20"/>
                <w:szCs w:val="20"/>
              </w:rPr>
            </w:pPr>
          </w:p>
        </w:tc>
        <w:tc>
          <w:tcPr>
            <w:tcW w:w="5760" w:type="dxa"/>
          </w:tcPr>
          <w:p w:rsidR="0063474A" w:rsidRPr="00135F2E" w:rsidRDefault="00956777" w:rsidP="0063474A">
            <w:pPr>
              <w:pStyle w:val="ListParagraph"/>
              <w:spacing w:after="160" w:line="259" w:lineRule="auto"/>
              <w:ind w:left="252"/>
              <w:rPr>
                <w:sz w:val="20"/>
                <w:szCs w:val="20"/>
              </w:rPr>
            </w:pPr>
            <w:r w:rsidRPr="00135F2E">
              <w:rPr>
                <w:sz w:val="20"/>
                <w:szCs w:val="20"/>
              </w:rPr>
              <w:t xml:space="preserve">8. </w:t>
            </w:r>
            <w:r w:rsidR="0063474A" w:rsidRPr="00135F2E">
              <w:rPr>
                <w:sz w:val="20"/>
                <w:szCs w:val="20"/>
              </w:rPr>
              <w:t xml:space="preserve">A skating rink in the shape of a circle has a diameter of 160 ft. The owner of the rink realized there were more injuries on the rink floor when the population density increased. On any given Saturday, he found that at 2 PM the population density was </w:t>
            </w:r>
            <w:proofErr w:type="gramStart"/>
            <w:r w:rsidR="0063474A" w:rsidRPr="00135F2E">
              <w:rPr>
                <w:sz w:val="20"/>
                <w:szCs w:val="20"/>
              </w:rPr>
              <w:t>at 0.0096 people/ft</w:t>
            </w:r>
            <w:r w:rsidR="0063474A" w:rsidRPr="00135F2E">
              <w:rPr>
                <w:sz w:val="20"/>
                <w:szCs w:val="20"/>
                <w:vertAlign w:val="superscript"/>
              </w:rPr>
              <w:t>2</w:t>
            </w:r>
            <w:r w:rsidR="0063474A" w:rsidRPr="00135F2E">
              <w:rPr>
                <w:sz w:val="20"/>
                <w:szCs w:val="20"/>
              </w:rPr>
              <w:t>,</w:t>
            </w:r>
            <w:proofErr w:type="gramEnd"/>
            <w:r w:rsidR="0063474A" w:rsidRPr="00135F2E">
              <w:rPr>
                <w:sz w:val="20"/>
                <w:szCs w:val="20"/>
              </w:rPr>
              <w:t xml:space="preserve"> and at 6 PM, there were 265 people out in the rink. Was it more dangerous to be on the rink at 2PM or at 6 PM? How do you know? (Use π button). </w:t>
            </w:r>
          </w:p>
          <w:p w:rsidR="0063474A" w:rsidRPr="00135F2E" w:rsidRDefault="0063474A">
            <w:pPr>
              <w:rPr>
                <w:sz w:val="20"/>
                <w:szCs w:val="20"/>
              </w:rPr>
            </w:pPr>
          </w:p>
        </w:tc>
      </w:tr>
    </w:tbl>
    <w:p w:rsidR="0063474A" w:rsidRDefault="0063474A" w:rsidP="00956777">
      <w:pPr>
        <w:spacing w:after="0"/>
      </w:pPr>
    </w:p>
    <w:tbl>
      <w:tblPr>
        <w:tblStyle w:val="TableGrid"/>
        <w:tblW w:w="11286" w:type="dxa"/>
        <w:tblLayout w:type="fixed"/>
        <w:tblLook w:val="04A0" w:firstRow="1" w:lastRow="0" w:firstColumn="1" w:lastColumn="0" w:noHBand="0" w:noVBand="1"/>
      </w:tblPr>
      <w:tblGrid>
        <w:gridCol w:w="2817"/>
        <w:gridCol w:w="171"/>
        <w:gridCol w:w="912"/>
        <w:gridCol w:w="927"/>
        <w:gridCol w:w="989"/>
        <w:gridCol w:w="1492"/>
        <w:gridCol w:w="906"/>
        <w:gridCol w:w="559"/>
        <w:gridCol w:w="371"/>
        <w:gridCol w:w="2142"/>
      </w:tblGrid>
      <w:tr w:rsidR="000D5230" w:rsidTr="00874543">
        <w:tc>
          <w:tcPr>
            <w:tcW w:w="11286" w:type="dxa"/>
            <w:gridSpan w:val="10"/>
            <w:tcBorders>
              <w:top w:val="single" w:sz="4" w:space="0" w:color="auto"/>
              <w:left w:val="single" w:sz="4" w:space="0" w:color="auto"/>
              <w:bottom w:val="single" w:sz="4" w:space="0" w:color="auto"/>
              <w:right w:val="single" w:sz="4" w:space="0" w:color="auto"/>
            </w:tcBorders>
          </w:tcPr>
          <w:p w:rsidR="000D5230" w:rsidRPr="000D5230" w:rsidRDefault="000D5230" w:rsidP="00956777">
            <w:pPr>
              <w:jc w:val="center"/>
              <w:rPr>
                <w:b/>
                <w:noProof/>
              </w:rPr>
            </w:pPr>
            <w:r>
              <w:rPr>
                <w:b/>
                <w:noProof/>
              </w:rPr>
              <w:t xml:space="preserve">For questions </w:t>
            </w:r>
            <w:r w:rsidR="0063474A">
              <w:rPr>
                <w:b/>
                <w:noProof/>
              </w:rPr>
              <w:t>7</w:t>
            </w:r>
            <w:r>
              <w:rPr>
                <w:b/>
                <w:noProof/>
              </w:rPr>
              <w:t>-3, find the area.</w:t>
            </w:r>
          </w:p>
        </w:tc>
      </w:tr>
      <w:tr w:rsidR="00956777" w:rsidTr="0049389C">
        <w:tc>
          <w:tcPr>
            <w:tcW w:w="3900" w:type="dxa"/>
            <w:gridSpan w:val="3"/>
            <w:tcBorders>
              <w:top w:val="single" w:sz="4" w:space="0" w:color="auto"/>
              <w:left w:val="single" w:sz="4" w:space="0" w:color="auto"/>
              <w:bottom w:val="single" w:sz="4" w:space="0" w:color="auto"/>
              <w:right w:val="single" w:sz="4" w:space="0" w:color="auto"/>
            </w:tcBorders>
          </w:tcPr>
          <w:p w:rsidR="00956777" w:rsidRDefault="00956777">
            <w:r>
              <w:t>11.</w:t>
            </w:r>
          </w:p>
          <w:p w:rsidR="00956777" w:rsidRDefault="00956777">
            <w:r>
              <w:rPr>
                <w:noProof/>
              </w:rPr>
              <w:drawing>
                <wp:inline distT="0" distB="0" distL="0" distR="0">
                  <wp:extent cx="1085850" cy="1190414"/>
                  <wp:effectExtent l="19050" t="0" r="0"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085850" cy="1190414"/>
                          </a:xfrm>
                          <a:prstGeom prst="rect">
                            <a:avLst/>
                          </a:prstGeom>
                          <a:noFill/>
                          <a:ln w="9525">
                            <a:noFill/>
                            <a:miter lim="800000"/>
                            <a:headEnd/>
                            <a:tailEnd/>
                          </a:ln>
                        </pic:spPr>
                      </pic:pic>
                    </a:graphicData>
                  </a:graphic>
                </wp:inline>
              </w:drawing>
            </w:r>
          </w:p>
          <w:p w:rsidR="00182D71" w:rsidRDefault="00182D71"/>
          <w:p w:rsidR="00182D71" w:rsidRDefault="00182D71"/>
          <w:p w:rsidR="00182D71" w:rsidRPr="000D5230" w:rsidRDefault="00182D71"/>
        </w:tc>
        <w:tc>
          <w:tcPr>
            <w:tcW w:w="4314" w:type="dxa"/>
            <w:gridSpan w:val="4"/>
            <w:tcBorders>
              <w:top w:val="single" w:sz="4" w:space="0" w:color="auto"/>
              <w:left w:val="single" w:sz="4" w:space="0" w:color="auto"/>
              <w:bottom w:val="single" w:sz="4" w:space="0" w:color="auto"/>
              <w:right w:val="single" w:sz="4" w:space="0" w:color="auto"/>
            </w:tcBorders>
          </w:tcPr>
          <w:p w:rsidR="00956777" w:rsidRDefault="00956777">
            <w:r>
              <w:t>12.</w:t>
            </w:r>
          </w:p>
          <w:p w:rsidR="00956777" w:rsidRPr="000D5230" w:rsidRDefault="00956777">
            <w:r>
              <w:rPr>
                <w:noProof/>
              </w:rPr>
              <w:drawing>
                <wp:inline distT="0" distB="0" distL="0" distR="0">
                  <wp:extent cx="1097280" cy="1171575"/>
                  <wp:effectExtent l="19050" t="0" r="7620" b="0"/>
                  <wp:docPr id="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097280" cy="1171575"/>
                          </a:xfrm>
                          <a:prstGeom prst="rect">
                            <a:avLst/>
                          </a:prstGeom>
                          <a:noFill/>
                          <a:ln w="9525">
                            <a:noFill/>
                            <a:miter lim="800000"/>
                            <a:headEnd/>
                            <a:tailEnd/>
                          </a:ln>
                        </pic:spPr>
                      </pic:pic>
                    </a:graphicData>
                  </a:graphic>
                </wp:inline>
              </w:drawing>
            </w:r>
          </w:p>
        </w:tc>
        <w:tc>
          <w:tcPr>
            <w:tcW w:w="3072" w:type="dxa"/>
            <w:gridSpan w:val="3"/>
            <w:tcBorders>
              <w:top w:val="single" w:sz="4" w:space="0" w:color="auto"/>
              <w:left w:val="single" w:sz="4" w:space="0" w:color="auto"/>
              <w:bottom w:val="single" w:sz="4" w:space="0" w:color="auto"/>
              <w:right w:val="single" w:sz="4" w:space="0" w:color="auto"/>
            </w:tcBorders>
          </w:tcPr>
          <w:p w:rsidR="00956777" w:rsidRDefault="00956777">
            <w:r>
              <w:t xml:space="preserve">13. </w:t>
            </w:r>
          </w:p>
          <w:p w:rsidR="00956777" w:rsidRPr="000D5230" w:rsidRDefault="00956777">
            <w:r w:rsidRPr="000D5230">
              <w:rPr>
                <w:noProof/>
              </w:rPr>
              <w:drawing>
                <wp:inline distT="0" distB="0" distL="0" distR="0">
                  <wp:extent cx="1143000" cy="1057275"/>
                  <wp:effectExtent l="19050" t="0" r="0" b="0"/>
                  <wp:docPr id="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143000" cy="1057275"/>
                          </a:xfrm>
                          <a:prstGeom prst="rect">
                            <a:avLst/>
                          </a:prstGeom>
                          <a:noFill/>
                          <a:ln w="9525">
                            <a:noFill/>
                            <a:miter lim="800000"/>
                            <a:headEnd/>
                            <a:tailEnd/>
                          </a:ln>
                        </pic:spPr>
                      </pic:pic>
                    </a:graphicData>
                  </a:graphic>
                </wp:inline>
              </w:drawing>
            </w:r>
          </w:p>
        </w:tc>
      </w:tr>
      <w:tr w:rsidR="00874543" w:rsidTr="0049389C">
        <w:tc>
          <w:tcPr>
            <w:tcW w:w="2988" w:type="dxa"/>
            <w:gridSpan w:val="2"/>
            <w:tcBorders>
              <w:top w:val="single" w:sz="4" w:space="0" w:color="auto"/>
              <w:left w:val="single" w:sz="4" w:space="0" w:color="auto"/>
              <w:bottom w:val="single" w:sz="4" w:space="0" w:color="auto"/>
              <w:right w:val="single" w:sz="4" w:space="0" w:color="auto"/>
            </w:tcBorders>
            <w:vAlign w:val="center"/>
          </w:tcPr>
          <w:p w:rsidR="00874543" w:rsidRPr="00956777" w:rsidRDefault="00874543" w:rsidP="00956777">
            <w:pPr>
              <w:jc w:val="center"/>
              <w:rPr>
                <w:b/>
              </w:rPr>
            </w:pPr>
            <w:r w:rsidRPr="00956777">
              <w:rPr>
                <w:b/>
              </w:rPr>
              <w:lastRenderedPageBreak/>
              <w:t>For questions 14 and 15,</w:t>
            </w:r>
          </w:p>
          <w:p w:rsidR="00874543" w:rsidRPr="00956777" w:rsidRDefault="00874543" w:rsidP="00956777">
            <w:pPr>
              <w:jc w:val="center"/>
              <w:rPr>
                <w:b/>
              </w:rPr>
            </w:pPr>
            <w:r w:rsidRPr="00956777">
              <w:rPr>
                <w:b/>
              </w:rPr>
              <w:t>Find the area of the shaded region.</w:t>
            </w:r>
          </w:p>
          <w:p w:rsidR="00874543" w:rsidRDefault="00874543" w:rsidP="00956777">
            <w:pPr>
              <w:jc w:val="center"/>
            </w:pPr>
          </w:p>
        </w:tc>
        <w:tc>
          <w:tcPr>
            <w:tcW w:w="1839" w:type="dxa"/>
            <w:gridSpan w:val="2"/>
            <w:tcBorders>
              <w:top w:val="single" w:sz="4" w:space="0" w:color="auto"/>
              <w:left w:val="single" w:sz="4" w:space="0" w:color="auto"/>
              <w:bottom w:val="single" w:sz="4" w:space="0" w:color="auto"/>
              <w:right w:val="nil"/>
            </w:tcBorders>
          </w:tcPr>
          <w:p w:rsidR="00874543" w:rsidRDefault="00874543" w:rsidP="00956777">
            <w:r>
              <w:t xml:space="preserve">14. </w:t>
            </w:r>
          </w:p>
        </w:tc>
        <w:tc>
          <w:tcPr>
            <w:tcW w:w="2481" w:type="dxa"/>
            <w:gridSpan w:val="2"/>
            <w:tcBorders>
              <w:top w:val="single" w:sz="4" w:space="0" w:color="auto"/>
              <w:left w:val="nil"/>
              <w:bottom w:val="single" w:sz="4" w:space="0" w:color="auto"/>
              <w:right w:val="single" w:sz="4" w:space="0" w:color="auto"/>
            </w:tcBorders>
          </w:tcPr>
          <w:p w:rsidR="00874543" w:rsidRDefault="00874543" w:rsidP="00956777">
            <w:r w:rsidRPr="000D5230">
              <w:rPr>
                <w:noProof/>
              </w:rPr>
              <w:drawing>
                <wp:inline distT="0" distB="0" distL="0" distR="0">
                  <wp:extent cx="1310155" cy="1162050"/>
                  <wp:effectExtent l="19050" t="0" r="4295" b="0"/>
                  <wp:docPr id="7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1313009" cy="1164581"/>
                          </a:xfrm>
                          <a:prstGeom prst="rect">
                            <a:avLst/>
                          </a:prstGeom>
                          <a:noFill/>
                          <a:ln w="9525">
                            <a:noFill/>
                            <a:miter lim="800000"/>
                            <a:headEnd/>
                            <a:tailEnd/>
                          </a:ln>
                        </pic:spPr>
                      </pic:pic>
                    </a:graphicData>
                  </a:graphic>
                </wp:inline>
              </w:drawing>
            </w:r>
          </w:p>
        </w:tc>
        <w:tc>
          <w:tcPr>
            <w:tcW w:w="1836" w:type="dxa"/>
            <w:gridSpan w:val="3"/>
            <w:tcBorders>
              <w:top w:val="single" w:sz="4" w:space="0" w:color="auto"/>
              <w:left w:val="single" w:sz="4" w:space="0" w:color="auto"/>
              <w:bottom w:val="single" w:sz="4" w:space="0" w:color="auto"/>
              <w:right w:val="nil"/>
            </w:tcBorders>
          </w:tcPr>
          <w:p w:rsidR="00874543" w:rsidRDefault="00874543">
            <w:r>
              <w:t xml:space="preserve">15. </w:t>
            </w:r>
          </w:p>
        </w:tc>
        <w:tc>
          <w:tcPr>
            <w:tcW w:w="2142" w:type="dxa"/>
            <w:tcBorders>
              <w:top w:val="single" w:sz="4" w:space="0" w:color="auto"/>
              <w:left w:val="nil"/>
              <w:bottom w:val="single" w:sz="4" w:space="0" w:color="auto"/>
              <w:right w:val="single" w:sz="4" w:space="0" w:color="auto"/>
            </w:tcBorders>
          </w:tcPr>
          <w:p w:rsidR="00874543" w:rsidRDefault="00874543">
            <w:r w:rsidRPr="000D5230">
              <w:rPr>
                <w:noProof/>
              </w:rPr>
              <w:drawing>
                <wp:inline distT="0" distB="0" distL="0" distR="0">
                  <wp:extent cx="1080977" cy="1162050"/>
                  <wp:effectExtent l="19050" t="0" r="4873" b="0"/>
                  <wp:docPr id="7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1080977" cy="1162050"/>
                          </a:xfrm>
                          <a:prstGeom prst="rect">
                            <a:avLst/>
                          </a:prstGeom>
                          <a:noFill/>
                          <a:ln w="9525">
                            <a:noFill/>
                            <a:miter lim="800000"/>
                            <a:headEnd/>
                            <a:tailEnd/>
                          </a:ln>
                        </pic:spPr>
                      </pic:pic>
                    </a:graphicData>
                  </a:graphic>
                </wp:inline>
              </w:drawing>
            </w:r>
          </w:p>
        </w:tc>
      </w:tr>
      <w:tr w:rsidR="000D5230" w:rsidTr="00874543">
        <w:tc>
          <w:tcPr>
            <w:tcW w:w="11286" w:type="dxa"/>
            <w:gridSpan w:val="10"/>
            <w:tcBorders>
              <w:top w:val="single" w:sz="4" w:space="0" w:color="auto"/>
              <w:left w:val="nil"/>
              <w:bottom w:val="single" w:sz="4" w:space="0" w:color="auto"/>
              <w:right w:val="nil"/>
            </w:tcBorders>
          </w:tcPr>
          <w:p w:rsidR="000D5230" w:rsidRDefault="000D5230">
            <w:pPr>
              <w:rPr>
                <w:noProof/>
              </w:rPr>
            </w:pPr>
          </w:p>
        </w:tc>
      </w:tr>
      <w:tr w:rsidR="00956777" w:rsidTr="0049389C">
        <w:tc>
          <w:tcPr>
            <w:tcW w:w="5816" w:type="dxa"/>
            <w:gridSpan w:val="5"/>
            <w:tcBorders>
              <w:bottom w:val="single" w:sz="4" w:space="0" w:color="auto"/>
            </w:tcBorders>
          </w:tcPr>
          <w:p w:rsidR="00956777" w:rsidRPr="000D5230" w:rsidRDefault="00956777" w:rsidP="00956777">
            <w:pPr>
              <w:rPr>
                <w:b/>
                <w:noProof/>
              </w:rPr>
            </w:pPr>
            <w:r>
              <w:rPr>
                <w:b/>
                <w:noProof/>
              </w:rPr>
              <w:t xml:space="preserve">For questions 16-18 , find the volume.                                                </w:t>
            </w:r>
          </w:p>
        </w:tc>
        <w:tc>
          <w:tcPr>
            <w:tcW w:w="5470" w:type="dxa"/>
            <w:gridSpan w:val="5"/>
            <w:tcBorders>
              <w:bottom w:val="single" w:sz="4" w:space="0" w:color="auto"/>
            </w:tcBorders>
          </w:tcPr>
          <w:p w:rsidR="00956777" w:rsidRPr="000D5230" w:rsidRDefault="00956777">
            <w:pPr>
              <w:rPr>
                <w:b/>
                <w:noProof/>
              </w:rPr>
            </w:pPr>
            <w:r>
              <w:rPr>
                <w:b/>
                <w:noProof/>
              </w:rPr>
              <w:t>Answer the following questions</w:t>
            </w:r>
            <w:r w:rsidR="00C51DD9">
              <w:rPr>
                <w:b/>
                <w:noProof/>
              </w:rPr>
              <w:t xml:space="preserve"> 19-22</w:t>
            </w:r>
            <w:r>
              <w:rPr>
                <w:b/>
                <w:noProof/>
              </w:rPr>
              <w:t>.</w:t>
            </w:r>
          </w:p>
        </w:tc>
      </w:tr>
      <w:tr w:rsidR="00C51DD9" w:rsidTr="0049389C">
        <w:tc>
          <w:tcPr>
            <w:tcW w:w="2988" w:type="dxa"/>
            <w:gridSpan w:val="2"/>
            <w:tcBorders>
              <w:top w:val="single" w:sz="4" w:space="0" w:color="auto"/>
              <w:left w:val="single" w:sz="4" w:space="0" w:color="auto"/>
              <w:bottom w:val="single" w:sz="4" w:space="0" w:color="auto"/>
              <w:right w:val="single" w:sz="4" w:space="0" w:color="auto"/>
            </w:tcBorders>
          </w:tcPr>
          <w:p w:rsidR="00C51DD9" w:rsidRPr="00C51DD9" w:rsidRDefault="00C51DD9">
            <w:pPr>
              <w:rPr>
                <w:sz w:val="20"/>
                <w:szCs w:val="20"/>
              </w:rPr>
            </w:pPr>
            <w:r w:rsidRPr="00C51DD9">
              <w:rPr>
                <w:sz w:val="20"/>
                <w:szCs w:val="20"/>
              </w:rPr>
              <w:t xml:space="preserve">16. </w:t>
            </w:r>
            <w:r w:rsidRPr="00C51DD9">
              <w:rPr>
                <w:noProof/>
                <w:sz w:val="20"/>
                <w:szCs w:val="20"/>
              </w:rPr>
              <w:drawing>
                <wp:inline distT="0" distB="0" distL="0" distR="0">
                  <wp:extent cx="1724025" cy="1057275"/>
                  <wp:effectExtent l="19050" t="0" r="9525" b="0"/>
                  <wp:docPr id="6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1729502" cy="1060634"/>
                          </a:xfrm>
                          <a:prstGeom prst="rect">
                            <a:avLst/>
                          </a:prstGeom>
                          <a:noFill/>
                          <a:ln w="9525">
                            <a:noFill/>
                            <a:miter lim="800000"/>
                            <a:headEnd/>
                            <a:tailEnd/>
                          </a:ln>
                        </pic:spPr>
                      </pic:pic>
                    </a:graphicData>
                  </a:graphic>
                </wp:inline>
              </w:drawing>
            </w:r>
          </w:p>
        </w:tc>
        <w:tc>
          <w:tcPr>
            <w:tcW w:w="2828" w:type="dxa"/>
            <w:gridSpan w:val="3"/>
            <w:tcBorders>
              <w:top w:val="single" w:sz="4" w:space="0" w:color="auto"/>
              <w:left w:val="single" w:sz="4" w:space="0" w:color="auto"/>
              <w:bottom w:val="single" w:sz="4" w:space="0" w:color="auto"/>
              <w:right w:val="single" w:sz="4" w:space="0" w:color="auto"/>
            </w:tcBorders>
          </w:tcPr>
          <w:p w:rsidR="00C51DD9" w:rsidRPr="00C51DD9" w:rsidRDefault="00C51DD9">
            <w:pPr>
              <w:rPr>
                <w:sz w:val="20"/>
                <w:szCs w:val="20"/>
              </w:rPr>
            </w:pPr>
            <w:r w:rsidRPr="00C51DD9">
              <w:rPr>
                <w:sz w:val="20"/>
                <w:szCs w:val="20"/>
              </w:rPr>
              <w:t>17.</w:t>
            </w:r>
          </w:p>
          <w:p w:rsidR="00C51DD9" w:rsidRPr="00C51DD9" w:rsidRDefault="00C51DD9">
            <w:pPr>
              <w:rPr>
                <w:sz w:val="20"/>
                <w:szCs w:val="20"/>
              </w:rPr>
            </w:pPr>
            <w:r w:rsidRPr="00C51DD9">
              <w:rPr>
                <w:sz w:val="20"/>
                <w:szCs w:val="20"/>
              </w:rPr>
              <w:t xml:space="preserve"> </w:t>
            </w:r>
            <w:r w:rsidRPr="00C51DD9">
              <w:rPr>
                <w:noProof/>
                <w:sz w:val="20"/>
                <w:szCs w:val="20"/>
              </w:rPr>
              <w:drawing>
                <wp:inline distT="0" distB="0" distL="0" distR="0">
                  <wp:extent cx="1343025" cy="944802"/>
                  <wp:effectExtent l="19050" t="0" r="9525" b="0"/>
                  <wp:docPr id="6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1343025" cy="944802"/>
                          </a:xfrm>
                          <a:prstGeom prst="rect">
                            <a:avLst/>
                          </a:prstGeom>
                          <a:noFill/>
                          <a:ln w="9525">
                            <a:noFill/>
                            <a:miter lim="800000"/>
                            <a:headEnd/>
                            <a:tailEnd/>
                          </a:ln>
                        </pic:spPr>
                      </pic:pic>
                    </a:graphicData>
                  </a:graphic>
                </wp:inline>
              </w:drawing>
            </w:r>
          </w:p>
        </w:tc>
        <w:tc>
          <w:tcPr>
            <w:tcW w:w="2957" w:type="dxa"/>
            <w:gridSpan w:val="3"/>
            <w:tcBorders>
              <w:top w:val="single" w:sz="4" w:space="0" w:color="auto"/>
              <w:left w:val="single" w:sz="4" w:space="0" w:color="auto"/>
              <w:bottom w:val="single" w:sz="4" w:space="0" w:color="auto"/>
              <w:right w:val="single" w:sz="4" w:space="0" w:color="auto"/>
            </w:tcBorders>
          </w:tcPr>
          <w:p w:rsidR="00C51DD9" w:rsidRPr="00C51DD9" w:rsidRDefault="00C51DD9" w:rsidP="000D5230">
            <w:pPr>
              <w:rPr>
                <w:sz w:val="20"/>
                <w:szCs w:val="20"/>
              </w:rPr>
            </w:pPr>
            <w:r>
              <w:rPr>
                <w:sz w:val="20"/>
                <w:szCs w:val="20"/>
              </w:rPr>
              <w:t xml:space="preserve">19. </w:t>
            </w:r>
            <w:r w:rsidRPr="00C51DD9">
              <w:rPr>
                <w:sz w:val="20"/>
                <w:szCs w:val="20"/>
              </w:rPr>
              <w:t>The volume of a cone is 3in</w:t>
            </w:r>
            <w:r w:rsidRPr="00C51DD9">
              <w:rPr>
                <w:sz w:val="20"/>
                <w:szCs w:val="20"/>
                <w:vertAlign w:val="superscript"/>
              </w:rPr>
              <w:t>3</w:t>
            </w:r>
            <w:r w:rsidRPr="00C51DD9">
              <w:rPr>
                <w:sz w:val="20"/>
                <w:szCs w:val="20"/>
              </w:rPr>
              <w:t>. What would be the volume after each modification below?</w:t>
            </w:r>
          </w:p>
          <w:p w:rsidR="00C51DD9" w:rsidRPr="00C51DD9" w:rsidRDefault="00C51DD9" w:rsidP="000D5230">
            <w:pPr>
              <w:rPr>
                <w:sz w:val="20"/>
                <w:szCs w:val="20"/>
              </w:rPr>
            </w:pPr>
          </w:p>
          <w:p w:rsidR="00C51DD9" w:rsidRPr="00C51DD9" w:rsidRDefault="00C51DD9" w:rsidP="000D5230">
            <w:pPr>
              <w:rPr>
                <w:sz w:val="20"/>
                <w:szCs w:val="20"/>
              </w:rPr>
            </w:pPr>
            <w:r w:rsidRPr="00C51DD9">
              <w:rPr>
                <w:sz w:val="20"/>
                <w:szCs w:val="20"/>
              </w:rPr>
              <w:t xml:space="preserve">a. Double the radius only.    </w:t>
            </w:r>
          </w:p>
          <w:p w:rsidR="00C51DD9" w:rsidRPr="00C51DD9" w:rsidRDefault="00C51DD9" w:rsidP="000D5230">
            <w:pPr>
              <w:rPr>
                <w:sz w:val="20"/>
                <w:szCs w:val="20"/>
              </w:rPr>
            </w:pPr>
            <w:r w:rsidRPr="00C51DD9">
              <w:rPr>
                <w:sz w:val="20"/>
                <w:szCs w:val="20"/>
              </w:rPr>
              <w:t xml:space="preserve">          ________________</w:t>
            </w:r>
          </w:p>
          <w:p w:rsidR="00C51DD9" w:rsidRPr="00C51DD9" w:rsidRDefault="00C51DD9" w:rsidP="000D5230">
            <w:pPr>
              <w:rPr>
                <w:sz w:val="20"/>
                <w:szCs w:val="20"/>
              </w:rPr>
            </w:pPr>
            <w:r w:rsidRPr="00C51DD9">
              <w:rPr>
                <w:sz w:val="20"/>
                <w:szCs w:val="20"/>
              </w:rPr>
              <w:t xml:space="preserve">  </w:t>
            </w:r>
          </w:p>
          <w:p w:rsidR="00C51DD9" w:rsidRPr="00C51DD9" w:rsidRDefault="00C51DD9" w:rsidP="00C51DD9">
            <w:pPr>
              <w:rPr>
                <w:sz w:val="20"/>
                <w:szCs w:val="20"/>
              </w:rPr>
            </w:pPr>
            <w:r w:rsidRPr="00C51DD9">
              <w:rPr>
                <w:sz w:val="20"/>
                <w:szCs w:val="20"/>
              </w:rPr>
              <w:t xml:space="preserve">b. Triple the height only.                             </w:t>
            </w:r>
          </w:p>
          <w:p w:rsidR="00C51DD9" w:rsidRPr="00C51DD9" w:rsidRDefault="00C51DD9" w:rsidP="00C51DD9">
            <w:pPr>
              <w:rPr>
                <w:sz w:val="20"/>
                <w:szCs w:val="20"/>
              </w:rPr>
            </w:pPr>
            <w:r w:rsidRPr="00C51DD9">
              <w:rPr>
                <w:sz w:val="20"/>
                <w:szCs w:val="20"/>
              </w:rPr>
              <w:t xml:space="preserve">          ________________ </w:t>
            </w:r>
          </w:p>
          <w:p w:rsidR="00C51DD9" w:rsidRPr="00C51DD9" w:rsidRDefault="00C51DD9" w:rsidP="00C51DD9">
            <w:pPr>
              <w:rPr>
                <w:sz w:val="20"/>
                <w:szCs w:val="20"/>
              </w:rPr>
            </w:pPr>
          </w:p>
          <w:p w:rsidR="00C51DD9" w:rsidRPr="00C51DD9" w:rsidRDefault="00C51DD9" w:rsidP="00C51DD9">
            <w:pPr>
              <w:rPr>
                <w:sz w:val="20"/>
                <w:szCs w:val="20"/>
              </w:rPr>
            </w:pPr>
            <w:r w:rsidRPr="00C51DD9">
              <w:rPr>
                <w:sz w:val="20"/>
                <w:szCs w:val="20"/>
              </w:rPr>
              <w:t xml:space="preserve">c. Double the height and     </w:t>
            </w:r>
          </w:p>
          <w:p w:rsidR="00C51DD9" w:rsidRPr="00C51DD9" w:rsidRDefault="00C51DD9" w:rsidP="00C51DD9">
            <w:pPr>
              <w:rPr>
                <w:sz w:val="20"/>
                <w:szCs w:val="20"/>
              </w:rPr>
            </w:pPr>
            <w:r w:rsidRPr="00C51DD9">
              <w:rPr>
                <w:sz w:val="20"/>
                <w:szCs w:val="20"/>
              </w:rPr>
              <w:t xml:space="preserve">     </w:t>
            </w:r>
            <w:proofErr w:type="gramStart"/>
            <w:r w:rsidRPr="00C51DD9">
              <w:rPr>
                <w:sz w:val="20"/>
                <w:szCs w:val="20"/>
              </w:rPr>
              <w:t>triple</w:t>
            </w:r>
            <w:proofErr w:type="gramEnd"/>
            <w:r w:rsidRPr="00C51DD9">
              <w:rPr>
                <w:sz w:val="20"/>
                <w:szCs w:val="20"/>
              </w:rPr>
              <w:t xml:space="preserve"> the radius.   </w:t>
            </w:r>
          </w:p>
          <w:p w:rsidR="00C51DD9" w:rsidRPr="00C51DD9" w:rsidRDefault="00C51DD9" w:rsidP="00C51DD9">
            <w:pPr>
              <w:rPr>
                <w:sz w:val="20"/>
                <w:szCs w:val="20"/>
              </w:rPr>
            </w:pPr>
            <w:r w:rsidRPr="00C51DD9">
              <w:rPr>
                <w:sz w:val="20"/>
                <w:szCs w:val="20"/>
              </w:rPr>
              <w:t xml:space="preserve">          ________________</w:t>
            </w:r>
          </w:p>
          <w:p w:rsidR="00C51DD9" w:rsidRPr="00C51DD9" w:rsidRDefault="00C51DD9" w:rsidP="00C51DD9">
            <w:pPr>
              <w:rPr>
                <w:sz w:val="20"/>
                <w:szCs w:val="20"/>
              </w:rPr>
            </w:pPr>
          </w:p>
          <w:p w:rsidR="00C51DD9" w:rsidRPr="00C51DD9" w:rsidRDefault="00C51DD9" w:rsidP="00C51DD9">
            <w:pPr>
              <w:rPr>
                <w:sz w:val="20"/>
                <w:szCs w:val="20"/>
              </w:rPr>
            </w:pPr>
            <w:r w:rsidRPr="00C51DD9">
              <w:rPr>
                <w:sz w:val="20"/>
                <w:szCs w:val="20"/>
              </w:rPr>
              <w:t xml:space="preserve">d. Increase the height and </w:t>
            </w:r>
          </w:p>
          <w:p w:rsidR="00C51DD9" w:rsidRPr="00C51DD9" w:rsidRDefault="00C51DD9" w:rsidP="00C51DD9">
            <w:pPr>
              <w:rPr>
                <w:sz w:val="20"/>
                <w:szCs w:val="20"/>
              </w:rPr>
            </w:pPr>
            <w:r w:rsidRPr="00C51DD9">
              <w:rPr>
                <w:sz w:val="20"/>
                <w:szCs w:val="20"/>
              </w:rPr>
              <w:t xml:space="preserve">     </w:t>
            </w:r>
            <w:proofErr w:type="gramStart"/>
            <w:r w:rsidRPr="00C51DD9">
              <w:rPr>
                <w:sz w:val="20"/>
                <w:szCs w:val="20"/>
              </w:rPr>
              <w:t>radius</w:t>
            </w:r>
            <w:proofErr w:type="gramEnd"/>
            <w:r w:rsidRPr="00C51DD9">
              <w:rPr>
                <w:sz w:val="20"/>
                <w:szCs w:val="20"/>
              </w:rPr>
              <w:t xml:space="preserve"> by 50%.    </w:t>
            </w:r>
          </w:p>
          <w:p w:rsidR="00C51DD9" w:rsidRPr="00C51DD9" w:rsidRDefault="00C51DD9" w:rsidP="00C51DD9">
            <w:pPr>
              <w:rPr>
                <w:sz w:val="20"/>
                <w:szCs w:val="20"/>
              </w:rPr>
            </w:pPr>
            <w:r w:rsidRPr="00C51DD9">
              <w:rPr>
                <w:sz w:val="20"/>
                <w:szCs w:val="20"/>
              </w:rPr>
              <w:t xml:space="preserve">          ________________</w:t>
            </w:r>
          </w:p>
          <w:p w:rsidR="00C51DD9" w:rsidRPr="00C51DD9" w:rsidRDefault="00C51DD9" w:rsidP="000D5230">
            <w:pPr>
              <w:rPr>
                <w:sz w:val="20"/>
                <w:szCs w:val="20"/>
              </w:rPr>
            </w:pPr>
          </w:p>
        </w:tc>
        <w:tc>
          <w:tcPr>
            <w:tcW w:w="2513" w:type="dxa"/>
            <w:gridSpan w:val="2"/>
            <w:tcBorders>
              <w:top w:val="single" w:sz="4" w:space="0" w:color="auto"/>
              <w:left w:val="single" w:sz="4" w:space="0" w:color="auto"/>
              <w:bottom w:val="single" w:sz="4" w:space="0" w:color="auto"/>
              <w:right w:val="single" w:sz="4" w:space="0" w:color="auto"/>
            </w:tcBorders>
          </w:tcPr>
          <w:p w:rsidR="00C51DD9" w:rsidRPr="00C51DD9" w:rsidRDefault="00C51DD9" w:rsidP="00C51DD9">
            <w:pPr>
              <w:rPr>
                <w:sz w:val="20"/>
                <w:szCs w:val="20"/>
              </w:rPr>
            </w:pPr>
            <w:r>
              <w:rPr>
                <w:sz w:val="20"/>
                <w:szCs w:val="20"/>
              </w:rPr>
              <w:t xml:space="preserve">21. </w:t>
            </w:r>
            <w:r w:rsidR="00182D71">
              <w:rPr>
                <w:b/>
                <w:sz w:val="20"/>
                <w:szCs w:val="20"/>
              </w:rPr>
              <w:t xml:space="preserve">Challenge:  </w:t>
            </w:r>
            <w:r w:rsidRPr="00C51DD9">
              <w:rPr>
                <w:sz w:val="20"/>
                <w:szCs w:val="20"/>
              </w:rPr>
              <w:t>The volume of the regular dodecahedron below with an edge length of 4-inches is about 490 in</w:t>
            </w:r>
            <w:r w:rsidRPr="00C51DD9">
              <w:rPr>
                <w:sz w:val="20"/>
                <w:szCs w:val="20"/>
                <w:vertAlign w:val="superscript"/>
              </w:rPr>
              <w:t>3</w:t>
            </w:r>
            <w:r w:rsidRPr="00C51DD9">
              <w:rPr>
                <w:sz w:val="20"/>
                <w:szCs w:val="20"/>
              </w:rPr>
              <w:t>. What would be the volume of a regular dodecahedron whose edges are a foot long?</w:t>
            </w:r>
          </w:p>
          <w:p w:rsidR="00C51DD9" w:rsidRPr="00C51DD9" w:rsidRDefault="00C51DD9" w:rsidP="000D5230">
            <w:pPr>
              <w:rPr>
                <w:sz w:val="20"/>
                <w:szCs w:val="20"/>
              </w:rPr>
            </w:pPr>
          </w:p>
          <w:p w:rsidR="00C51DD9" w:rsidRPr="00C51DD9" w:rsidRDefault="00C51DD9" w:rsidP="00C51DD9">
            <w:pPr>
              <w:rPr>
                <w:sz w:val="20"/>
                <w:szCs w:val="20"/>
              </w:rPr>
            </w:pPr>
            <w:r w:rsidRPr="00C51DD9">
              <w:rPr>
                <w:noProof/>
                <w:sz w:val="20"/>
                <w:szCs w:val="20"/>
              </w:rPr>
              <w:drawing>
                <wp:inline distT="0" distB="0" distL="0" distR="0">
                  <wp:extent cx="952500" cy="885825"/>
                  <wp:effectExtent l="19050" t="0" r="0" b="0"/>
                  <wp:docPr id="6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srcRect/>
                          <a:stretch>
                            <a:fillRect/>
                          </a:stretch>
                        </pic:blipFill>
                        <pic:spPr bwMode="auto">
                          <a:xfrm>
                            <a:off x="0" y="0"/>
                            <a:ext cx="952500" cy="885825"/>
                          </a:xfrm>
                          <a:prstGeom prst="rect">
                            <a:avLst/>
                          </a:prstGeom>
                          <a:noFill/>
                          <a:ln w="9525">
                            <a:noFill/>
                            <a:miter lim="800000"/>
                            <a:headEnd/>
                            <a:tailEnd/>
                          </a:ln>
                        </pic:spPr>
                      </pic:pic>
                    </a:graphicData>
                  </a:graphic>
                </wp:inline>
              </w:drawing>
            </w:r>
          </w:p>
        </w:tc>
      </w:tr>
      <w:tr w:rsidR="00C51DD9" w:rsidTr="0049389C">
        <w:trPr>
          <w:trHeight w:val="1988"/>
        </w:trPr>
        <w:tc>
          <w:tcPr>
            <w:tcW w:w="2817" w:type="dxa"/>
            <w:tcBorders>
              <w:top w:val="single" w:sz="4" w:space="0" w:color="auto"/>
              <w:left w:val="single" w:sz="4" w:space="0" w:color="auto"/>
              <w:bottom w:val="single" w:sz="4" w:space="0" w:color="auto"/>
              <w:right w:val="nil"/>
            </w:tcBorders>
          </w:tcPr>
          <w:p w:rsidR="00C51DD9" w:rsidRPr="00C51DD9" w:rsidRDefault="00C51DD9" w:rsidP="000D5230">
            <w:pPr>
              <w:rPr>
                <w:noProof/>
                <w:sz w:val="20"/>
                <w:szCs w:val="20"/>
              </w:rPr>
            </w:pPr>
            <w:r w:rsidRPr="00C51DD9">
              <w:rPr>
                <w:noProof/>
                <w:sz w:val="20"/>
                <w:szCs w:val="20"/>
              </w:rPr>
              <w:t>18.</w:t>
            </w:r>
          </w:p>
          <w:p w:rsidR="00C51DD9" w:rsidRPr="00C51DD9" w:rsidRDefault="00C51DD9" w:rsidP="00C51DD9">
            <w:pPr>
              <w:rPr>
                <w:noProof/>
                <w:sz w:val="20"/>
                <w:szCs w:val="20"/>
              </w:rPr>
            </w:pPr>
            <w:r w:rsidRPr="00C51DD9">
              <w:rPr>
                <w:noProof/>
                <w:sz w:val="20"/>
                <w:szCs w:val="20"/>
              </w:rPr>
              <w:t xml:space="preserve"> </w:t>
            </w:r>
          </w:p>
        </w:tc>
        <w:tc>
          <w:tcPr>
            <w:tcW w:w="2999" w:type="dxa"/>
            <w:gridSpan w:val="4"/>
            <w:tcBorders>
              <w:top w:val="single" w:sz="4" w:space="0" w:color="auto"/>
              <w:left w:val="nil"/>
              <w:bottom w:val="single" w:sz="4" w:space="0" w:color="auto"/>
              <w:right w:val="single" w:sz="4" w:space="0" w:color="auto"/>
            </w:tcBorders>
          </w:tcPr>
          <w:p w:rsidR="00C51DD9" w:rsidRPr="00C51DD9" w:rsidRDefault="00C51DD9" w:rsidP="000D5230">
            <w:pPr>
              <w:rPr>
                <w:noProof/>
                <w:sz w:val="20"/>
                <w:szCs w:val="20"/>
              </w:rPr>
            </w:pPr>
            <w:r w:rsidRPr="00C51DD9">
              <w:rPr>
                <w:noProof/>
                <w:sz w:val="20"/>
                <w:szCs w:val="20"/>
              </w:rPr>
              <w:drawing>
                <wp:inline distT="0" distB="0" distL="0" distR="0">
                  <wp:extent cx="1515796" cy="1266825"/>
                  <wp:effectExtent l="19050" t="0" r="8204" b="0"/>
                  <wp:docPr id="6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1515796" cy="1266825"/>
                          </a:xfrm>
                          <a:prstGeom prst="rect">
                            <a:avLst/>
                          </a:prstGeom>
                          <a:noFill/>
                          <a:ln w="9525">
                            <a:noFill/>
                            <a:miter lim="800000"/>
                            <a:headEnd/>
                            <a:tailEnd/>
                          </a:ln>
                        </pic:spPr>
                      </pic:pic>
                    </a:graphicData>
                  </a:graphic>
                </wp:inline>
              </w:drawing>
            </w:r>
          </w:p>
        </w:tc>
        <w:tc>
          <w:tcPr>
            <w:tcW w:w="2957" w:type="dxa"/>
            <w:gridSpan w:val="3"/>
            <w:tcBorders>
              <w:top w:val="single" w:sz="4" w:space="0" w:color="auto"/>
              <w:left w:val="single" w:sz="4" w:space="0" w:color="auto"/>
              <w:bottom w:val="single" w:sz="4" w:space="0" w:color="auto"/>
              <w:right w:val="single" w:sz="4" w:space="0" w:color="auto"/>
            </w:tcBorders>
          </w:tcPr>
          <w:p w:rsidR="00C51DD9" w:rsidRPr="00C51DD9" w:rsidRDefault="00C51DD9" w:rsidP="00C51DD9">
            <w:pPr>
              <w:rPr>
                <w:sz w:val="20"/>
                <w:szCs w:val="20"/>
              </w:rPr>
            </w:pPr>
            <w:r>
              <w:rPr>
                <w:sz w:val="20"/>
                <w:szCs w:val="20"/>
              </w:rPr>
              <w:t xml:space="preserve">20. </w:t>
            </w:r>
            <w:r w:rsidRPr="00C51DD9">
              <w:rPr>
                <w:sz w:val="20"/>
                <w:szCs w:val="20"/>
              </w:rPr>
              <w:t>If you want to double the volume of a cube, by what percent should you increase the edge length?</w:t>
            </w:r>
          </w:p>
          <w:p w:rsidR="00C51DD9" w:rsidRPr="00C51DD9" w:rsidRDefault="00C51DD9" w:rsidP="00C51DD9">
            <w:pPr>
              <w:rPr>
                <w:sz w:val="20"/>
                <w:szCs w:val="20"/>
              </w:rPr>
            </w:pPr>
          </w:p>
          <w:p w:rsidR="00C51DD9" w:rsidRPr="00C51DD9" w:rsidRDefault="00C51DD9" w:rsidP="00C51DD9">
            <w:pPr>
              <w:rPr>
                <w:sz w:val="20"/>
                <w:szCs w:val="20"/>
              </w:rPr>
            </w:pPr>
            <w:r w:rsidRPr="00C51DD9">
              <w:rPr>
                <w:sz w:val="20"/>
                <w:szCs w:val="20"/>
              </w:rPr>
              <w:t xml:space="preserve">   a.20%          b.23%           c.26%           d.30%           e.40%</w:t>
            </w:r>
          </w:p>
        </w:tc>
        <w:tc>
          <w:tcPr>
            <w:tcW w:w="2513" w:type="dxa"/>
            <w:gridSpan w:val="2"/>
            <w:tcBorders>
              <w:top w:val="single" w:sz="4" w:space="0" w:color="auto"/>
              <w:left w:val="single" w:sz="4" w:space="0" w:color="auto"/>
              <w:bottom w:val="single" w:sz="4" w:space="0" w:color="auto"/>
              <w:right w:val="single" w:sz="4" w:space="0" w:color="auto"/>
            </w:tcBorders>
          </w:tcPr>
          <w:p w:rsidR="00C51DD9" w:rsidRPr="00C51DD9" w:rsidRDefault="00C51DD9">
            <w:pPr>
              <w:rPr>
                <w:sz w:val="20"/>
                <w:szCs w:val="20"/>
              </w:rPr>
            </w:pPr>
            <w:r>
              <w:rPr>
                <w:sz w:val="20"/>
                <w:szCs w:val="20"/>
              </w:rPr>
              <w:t xml:space="preserve">22. </w:t>
            </w:r>
            <w:r w:rsidRPr="00C51DD9">
              <w:rPr>
                <w:sz w:val="20"/>
                <w:szCs w:val="20"/>
              </w:rPr>
              <w:t>A cylinder and a cone have the same base and equal volumes. If the cylinder is 15 inches tall, how tall is the cone?</w:t>
            </w:r>
          </w:p>
        </w:tc>
      </w:tr>
    </w:tbl>
    <w:p w:rsidR="00C51DD9" w:rsidRPr="00874543" w:rsidRDefault="00874543" w:rsidP="00C51DD9">
      <w:pPr>
        <w:spacing w:after="0"/>
        <w:jc w:val="center"/>
        <w:rPr>
          <w:sz w:val="20"/>
          <w:szCs w:val="20"/>
        </w:rPr>
      </w:pPr>
      <w:r>
        <w:rPr>
          <w:sz w:val="20"/>
          <w:szCs w:val="20"/>
        </w:rPr>
        <w:t xml:space="preserve"> </w:t>
      </w:r>
    </w:p>
    <w:p w:rsidR="009505E4" w:rsidRDefault="00C51DD9" w:rsidP="00C51DD9">
      <w:pPr>
        <w:jc w:val="center"/>
      </w:pPr>
      <w:bookmarkStart w:id="0" w:name="_GoBack"/>
      <w:bookmarkEnd w:id="0"/>
      <w:r>
        <w:rPr>
          <w:noProof/>
        </w:rPr>
        <w:drawing>
          <wp:inline distT="0" distB="0" distL="0" distR="0">
            <wp:extent cx="4027935" cy="3295650"/>
            <wp:effectExtent l="19050" t="0" r="0" b="0"/>
            <wp:docPr id="67"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srcRect/>
                    <a:stretch>
                      <a:fillRect/>
                    </a:stretch>
                  </pic:blipFill>
                  <pic:spPr bwMode="auto">
                    <a:xfrm>
                      <a:off x="0" y="0"/>
                      <a:ext cx="4027935" cy="3295650"/>
                    </a:xfrm>
                    <a:prstGeom prst="rect">
                      <a:avLst/>
                    </a:prstGeom>
                    <a:noFill/>
                    <a:ln w="9525">
                      <a:noFill/>
                      <a:miter lim="800000"/>
                      <a:headEnd/>
                      <a:tailEnd/>
                    </a:ln>
                  </pic:spPr>
                </pic:pic>
              </a:graphicData>
            </a:graphic>
          </wp:inline>
        </w:drawing>
      </w:r>
    </w:p>
    <w:sectPr w:rsidR="009505E4" w:rsidSect="00C51DD9">
      <w:headerReference w:type="default" r:id="rId21"/>
      <w:pgSz w:w="12240" w:h="15840"/>
      <w:pgMar w:top="720" w:right="720" w:bottom="72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B9A" w:rsidRDefault="00EE1B9A" w:rsidP="00EE1B9A">
      <w:pPr>
        <w:spacing w:after="0" w:line="240" w:lineRule="auto"/>
      </w:pPr>
      <w:r>
        <w:separator/>
      </w:r>
    </w:p>
  </w:endnote>
  <w:endnote w:type="continuationSeparator" w:id="0">
    <w:p w:rsidR="00EE1B9A" w:rsidRDefault="00EE1B9A" w:rsidP="00EE1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B9A" w:rsidRDefault="00EE1B9A" w:rsidP="00EE1B9A">
      <w:pPr>
        <w:spacing w:after="0" w:line="240" w:lineRule="auto"/>
      </w:pPr>
      <w:r>
        <w:separator/>
      </w:r>
    </w:p>
  </w:footnote>
  <w:footnote w:type="continuationSeparator" w:id="0">
    <w:p w:rsidR="00EE1B9A" w:rsidRDefault="00EE1B9A" w:rsidP="00EE1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9A" w:rsidRDefault="00EE1B9A">
    <w:pPr>
      <w:pStyle w:val="Header"/>
    </w:pPr>
    <w:r>
      <w:t xml:space="preserve">Common Core Math </w:t>
    </w:r>
    <w:r w:rsidRPr="00EE1B9A">
      <w:t>II</w:t>
    </w:r>
    <w:r w:rsidRPr="00EE1B9A">
      <w:rPr>
        <w:b/>
      </w:rPr>
      <w:ptab w:relativeTo="margin" w:alignment="center" w:leader="none"/>
    </w:r>
    <w:r w:rsidRPr="00EE1B9A">
      <w:rPr>
        <w:b/>
      </w:rPr>
      <w:t>Modeling with Geometry Review</w:t>
    </w:r>
    <w:r w:rsidRPr="00EE1B9A">
      <w:rPr>
        <w:b/>
      </w:rPr>
      <w:ptab w:relativeTo="margin" w:alignment="right" w:leader="none"/>
    </w:r>
    <w:r w:rsidRPr="00EE1B9A">
      <w:t>Name: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D0E"/>
    <w:multiLevelType w:val="hybridMultilevel"/>
    <w:tmpl w:val="3A32003A"/>
    <w:lvl w:ilvl="0" w:tplc="88F00A66">
      <w:start w:val="1"/>
      <w:numFmt w:val="decimal"/>
      <w:lvlText w:val="%1)"/>
      <w:lvlJc w:val="left"/>
      <w:pPr>
        <w:tabs>
          <w:tab w:val="num" w:pos="570"/>
        </w:tabs>
        <w:ind w:left="57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F35C34"/>
    <w:multiLevelType w:val="hybridMultilevel"/>
    <w:tmpl w:val="7F8EC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24092"/>
    <w:multiLevelType w:val="hybridMultilevel"/>
    <w:tmpl w:val="4C3C1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9A"/>
    <w:rsid w:val="000D5230"/>
    <w:rsid w:val="00135F2E"/>
    <w:rsid w:val="00182D71"/>
    <w:rsid w:val="0049389C"/>
    <w:rsid w:val="00596E0D"/>
    <w:rsid w:val="0063474A"/>
    <w:rsid w:val="00874543"/>
    <w:rsid w:val="0092502C"/>
    <w:rsid w:val="009505E4"/>
    <w:rsid w:val="00956777"/>
    <w:rsid w:val="00A243AF"/>
    <w:rsid w:val="00C51DD9"/>
    <w:rsid w:val="00D0410E"/>
    <w:rsid w:val="00EE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1B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1B9A"/>
  </w:style>
  <w:style w:type="paragraph" w:styleId="Footer">
    <w:name w:val="footer"/>
    <w:basedOn w:val="Normal"/>
    <w:link w:val="FooterChar"/>
    <w:uiPriority w:val="99"/>
    <w:semiHidden/>
    <w:unhideWhenUsed/>
    <w:rsid w:val="00EE1B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1B9A"/>
  </w:style>
  <w:style w:type="paragraph" w:styleId="BalloonText">
    <w:name w:val="Balloon Text"/>
    <w:basedOn w:val="Normal"/>
    <w:link w:val="BalloonTextChar"/>
    <w:uiPriority w:val="99"/>
    <w:semiHidden/>
    <w:unhideWhenUsed/>
    <w:rsid w:val="00EE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B9A"/>
    <w:rPr>
      <w:rFonts w:ascii="Tahoma" w:hAnsi="Tahoma" w:cs="Tahoma"/>
      <w:sz w:val="16"/>
      <w:szCs w:val="16"/>
    </w:rPr>
  </w:style>
  <w:style w:type="table" w:styleId="TableGrid">
    <w:name w:val="Table Grid"/>
    <w:basedOn w:val="TableNormal"/>
    <w:uiPriority w:val="59"/>
    <w:rsid w:val="00EE1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41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1B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1B9A"/>
  </w:style>
  <w:style w:type="paragraph" w:styleId="Footer">
    <w:name w:val="footer"/>
    <w:basedOn w:val="Normal"/>
    <w:link w:val="FooterChar"/>
    <w:uiPriority w:val="99"/>
    <w:semiHidden/>
    <w:unhideWhenUsed/>
    <w:rsid w:val="00EE1B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1B9A"/>
  </w:style>
  <w:style w:type="paragraph" w:styleId="BalloonText">
    <w:name w:val="Balloon Text"/>
    <w:basedOn w:val="Normal"/>
    <w:link w:val="BalloonTextChar"/>
    <w:uiPriority w:val="99"/>
    <w:semiHidden/>
    <w:unhideWhenUsed/>
    <w:rsid w:val="00EE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B9A"/>
    <w:rPr>
      <w:rFonts w:ascii="Tahoma" w:hAnsi="Tahoma" w:cs="Tahoma"/>
      <w:sz w:val="16"/>
      <w:szCs w:val="16"/>
    </w:rPr>
  </w:style>
  <w:style w:type="table" w:styleId="TableGrid">
    <w:name w:val="Table Grid"/>
    <w:basedOn w:val="TableNormal"/>
    <w:uiPriority w:val="59"/>
    <w:rsid w:val="00EE1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4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ashleye.burch</dc:creator>
  <cp:lastModifiedBy>Forsyth Tech</cp:lastModifiedBy>
  <cp:revision>2</cp:revision>
  <dcterms:created xsi:type="dcterms:W3CDTF">2014-09-30T16:57:00Z</dcterms:created>
  <dcterms:modified xsi:type="dcterms:W3CDTF">2014-09-30T16:57:00Z</dcterms:modified>
</cp:coreProperties>
</file>