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E2" w:rsidRPr="003357E2" w:rsidRDefault="003357E2" w:rsidP="003357E2">
      <w:pPr>
        <w:shd w:val="clear" w:color="auto" w:fill="FFFFFF"/>
        <w:tabs>
          <w:tab w:val="center" w:pos="5400"/>
          <w:tab w:val="right" w:pos="10800"/>
        </w:tabs>
        <w:spacing w:before="139" w:line="278" w:lineRule="exact"/>
        <w:rPr>
          <w:rFonts w:ascii="Century Gothic" w:hAnsi="Century Gothic" w:cs="Times New Roman"/>
        </w:rPr>
      </w:pPr>
      <w:r w:rsidRPr="003357E2">
        <w:rPr>
          <w:rFonts w:ascii="Century Gothic" w:hAnsi="Century Gothic" w:cs="Times New Roman"/>
        </w:rPr>
        <w:t>Math 3</w:t>
      </w:r>
      <w:r>
        <w:rPr>
          <w:rFonts w:ascii="Century Gothic" w:hAnsi="Century Gothic" w:cs="Times New Roman"/>
        </w:rPr>
        <w:tab/>
      </w:r>
      <w:r>
        <w:rPr>
          <w:rFonts w:ascii="Franklin Gothic Demi Cond" w:hAnsi="Franklin Gothic Demi Cond" w:cs="Times New Roman"/>
          <w:sz w:val="44"/>
          <w:szCs w:val="44"/>
        </w:rPr>
        <w:t xml:space="preserve">Unit </w:t>
      </w:r>
      <w:r w:rsidR="00DA22FD">
        <w:rPr>
          <w:rFonts w:ascii="Franklin Gothic Demi Cond" w:hAnsi="Franklin Gothic Demi Cond" w:cs="Times New Roman"/>
          <w:sz w:val="44"/>
          <w:szCs w:val="44"/>
        </w:rPr>
        <w:t>5</w:t>
      </w:r>
      <w:r>
        <w:rPr>
          <w:rFonts w:ascii="Franklin Gothic Demi Cond" w:hAnsi="Franklin Gothic Demi Cond" w:cs="Times New Roman"/>
          <w:sz w:val="44"/>
          <w:szCs w:val="44"/>
        </w:rPr>
        <w:t xml:space="preserve"> Study Guide</w:t>
      </w:r>
      <w:r>
        <w:rPr>
          <w:rFonts w:ascii="Century Gothic" w:hAnsi="Century Gothic" w:cs="Times New Roman"/>
        </w:rPr>
        <w:tab/>
        <w:t xml:space="preserve">Unit </w:t>
      </w:r>
      <w:r w:rsidR="00DA22FD">
        <w:rPr>
          <w:rFonts w:ascii="Century Gothic" w:hAnsi="Century Gothic" w:cs="Times New Roman"/>
        </w:rPr>
        <w:t>5</w:t>
      </w:r>
    </w:p>
    <w:p w:rsidR="004755C0" w:rsidRPr="004755C0" w:rsidRDefault="004755C0" w:rsidP="004755C0">
      <w:pPr>
        <w:shd w:val="clear" w:color="auto" w:fill="FFFFFF"/>
        <w:spacing w:before="139" w:line="278" w:lineRule="exact"/>
        <w:rPr>
          <w:rFonts w:ascii="Century Gothic" w:hAnsi="Century Gothic"/>
          <w:b/>
        </w:rPr>
      </w:pPr>
      <w:r w:rsidRPr="004755C0">
        <w:rPr>
          <w:rFonts w:ascii="Century Gothic" w:hAnsi="Century Gothic" w:cs="Times New Roman"/>
          <w:b/>
          <w:i/>
        </w:rPr>
        <w:t>Directions:</w:t>
      </w:r>
      <w:r>
        <w:rPr>
          <w:rFonts w:ascii="Century Gothic" w:hAnsi="Century Gothic" w:cs="Times New Roman"/>
          <w:b/>
        </w:rPr>
        <w:t xml:space="preserve">  </w:t>
      </w:r>
      <w:r w:rsidRPr="004755C0">
        <w:rPr>
          <w:rFonts w:ascii="Century Gothic" w:hAnsi="Century Gothic" w:cs="Times New Roman"/>
          <w:b/>
        </w:rPr>
        <w:t>Sketch the asymptotes and the graph of each function. Identify the domain.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  <w:b/>
          <w:bCs/>
        </w:rPr>
        <w:sectPr w:rsidR="004755C0" w:rsidSect="004755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44570</wp:posOffset>
            </wp:positionV>
            <wp:extent cx="1395080" cy="1403498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rFonts w:ascii="Century Gothic" w:hAnsi="Century Gothic"/>
          <w:b/>
          <w:bCs/>
        </w:rPr>
        <w:t xml:space="preserve"> </w:t>
      </w:r>
      <w:r w:rsidR="004755C0" w:rsidRPr="004755C0">
        <w:rPr>
          <w:position w:val="-22"/>
        </w:rPr>
        <w:object w:dxaOrig="85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29.3pt" o:ole="">
            <v:imagedata r:id="rId7" o:title=""/>
          </v:shape>
          <o:OLEObject Type="Embed" ProgID="Equation.DSMT4" ShapeID="_x0000_i1025" DrawAspect="Content" ObjectID="_1550379187" r:id="rId8"/>
        </w:object>
      </w:r>
    </w:p>
    <w:p w:rsidR="004755C0" w:rsidRP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1025598</wp:posOffset>
            </wp:positionH>
            <wp:positionV relativeFrom="paragraph">
              <wp:posOffset>44568</wp:posOffset>
            </wp:positionV>
            <wp:extent cx="1395081" cy="1403498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1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position w:val="-22"/>
        </w:rPr>
        <w:object w:dxaOrig="1180" w:dyaOrig="580">
          <v:shape id="_x0000_i1026" type="#_x0000_t75" style="width:58.6pt;height:29.3pt" o:ole="">
            <v:imagedata r:id="rId9" o:title=""/>
          </v:shape>
          <o:OLEObject Type="Embed" ProgID="Equation.DSMT4" ShapeID="_x0000_i1026" DrawAspect="Content" ObjectID="_1550379188" r:id="rId10"/>
        </w:object>
      </w:r>
    </w:p>
    <w:p w:rsidR="004755C0" w:rsidRDefault="00602048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rPr>
          <w:rFonts w:ascii="Century Gothic" w:hAnsi="Century Gothic"/>
          <w:b/>
          <w:bCs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44450</wp:posOffset>
            </wp:positionV>
            <wp:extent cx="1394460" cy="1403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5C0" w:rsidRPr="004755C0">
        <w:rPr>
          <w:position w:val="-22"/>
        </w:rPr>
        <w:object w:dxaOrig="859" w:dyaOrig="580">
          <v:shape id="_x0000_i1027" type="#_x0000_t75" style="width:42.7pt;height:29.3pt" o:ole="">
            <v:imagedata r:id="rId11" o:title=""/>
          </v:shape>
          <o:OLEObject Type="Embed" ProgID="Equation.DSMT4" ShapeID="_x0000_i1027" DrawAspect="Content" ObjectID="_1550379189" r:id="rId12"/>
        </w:object>
      </w:r>
    </w:p>
    <w:p w:rsidR="004755C0" w:rsidRDefault="004755C0" w:rsidP="004755C0">
      <w:pPr>
        <w:pStyle w:val="ListParagraph"/>
        <w:shd w:val="clear" w:color="auto" w:fill="FFFFFF"/>
        <w:tabs>
          <w:tab w:val="left" w:pos="379"/>
          <w:tab w:val="left" w:pos="2835"/>
          <w:tab w:val="left" w:pos="5103"/>
        </w:tabs>
        <w:spacing w:before="197"/>
        <w:ind w:left="378"/>
        <w:rPr>
          <w:rFonts w:ascii="Century Gothic" w:hAnsi="Century Gothic"/>
        </w:rPr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Pr="004755C0" w:rsidRDefault="004755C0" w:rsidP="004755C0">
      <w:pPr>
        <w:pStyle w:val="NoSpacing"/>
      </w:pPr>
    </w:p>
    <w:p w:rsidR="004755C0" w:rsidRDefault="004755C0" w:rsidP="004755C0">
      <w:pPr>
        <w:shd w:val="clear" w:color="auto" w:fill="FFFFFF"/>
        <w:spacing w:before="134" w:line="278" w:lineRule="exact"/>
        <w:ind w:right="403"/>
        <w:rPr>
          <w:rFonts w:ascii="Century Gothic" w:hAnsi="Century Gothic" w:cs="Times New Roman"/>
          <w:b/>
          <w:i/>
        </w:rPr>
      </w:pPr>
    </w:p>
    <w:p w:rsidR="004755C0" w:rsidRPr="004755C0" w:rsidRDefault="004755C0" w:rsidP="004755C0">
      <w:pPr>
        <w:shd w:val="clear" w:color="auto" w:fill="FFFFFF"/>
        <w:spacing w:before="134" w:line="278" w:lineRule="exact"/>
        <w:ind w:right="403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  <w:i/>
        </w:rPr>
        <w:t>Directions:</w:t>
      </w:r>
      <w:r>
        <w:rPr>
          <w:rFonts w:ascii="Century Gothic" w:hAnsi="Century Gothic" w:cs="Times New Roman"/>
          <w:b/>
        </w:rPr>
        <w:t xml:space="preserve">  </w:t>
      </w:r>
      <w:r w:rsidRPr="004755C0">
        <w:rPr>
          <w:rFonts w:ascii="Century Gothic" w:hAnsi="Century Gothic" w:cs="Times New Roman"/>
          <w:b/>
        </w:rPr>
        <w:t xml:space="preserve">Find points of discontinuity, the domain, </w:t>
      </w:r>
      <w:r w:rsidR="00D75535">
        <w:rPr>
          <w:rFonts w:ascii="Century Gothic" w:hAnsi="Century Gothic" w:cs="Times New Roman"/>
          <w:b/>
        </w:rPr>
        <w:t>hor</w:t>
      </w:r>
      <w:r w:rsidR="00731AD6">
        <w:rPr>
          <w:rFonts w:ascii="Century Gothic" w:hAnsi="Century Gothic" w:cs="Times New Roman"/>
          <w:b/>
        </w:rPr>
        <w:t>izontal and vertical asymptotes</w:t>
      </w:r>
      <w:r w:rsidR="00DA22FD">
        <w:rPr>
          <w:rFonts w:ascii="Century Gothic" w:hAnsi="Century Gothic" w:cs="Times New Roman"/>
          <w:b/>
        </w:rPr>
        <w:t>, and x-intercepts</w:t>
      </w:r>
      <w:r w:rsidRPr="004755C0">
        <w:rPr>
          <w:rFonts w:ascii="Century Gothic" w:hAnsi="Century Gothic" w:cs="Times New Roman"/>
          <w:b/>
        </w:rPr>
        <w:t xml:space="preserve">. </w: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8442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</w:pPr>
      <w:r w:rsidRPr="00EB0B82">
        <w:rPr>
          <w:rFonts w:ascii="Times New Roman" w:hAnsi="Times New Roman" w:cs="Times New Roman"/>
          <w:b/>
          <w:bCs/>
          <w:color w:val="000000"/>
          <w:position w:val="-24"/>
        </w:rPr>
        <w:object w:dxaOrig="980" w:dyaOrig="600">
          <v:shape id="_x0000_i1028" type="#_x0000_t75" style="width:49.4pt;height:30.15pt" o:ole="">
            <v:imagedata r:id="rId13" o:title=""/>
          </v:shape>
          <o:OLEObject Type="Embed" ProgID="Equation.DSMT4" ShapeID="_x0000_i1028" DrawAspect="Content" ObjectID="_1550379190" r:id="rId14"/>
        </w:object>
      </w:r>
    </w:p>
    <w:p w:rsidR="004755C0" w:rsidRDefault="002451F3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6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15BF">
        <w:rPr>
          <w:rFonts w:ascii="Century Gothic" w:hAnsi="Century Gothic" w:cs="Arial"/>
          <w:position w:val="-26"/>
        </w:rPr>
        <w:object w:dxaOrig="1219" w:dyaOrig="639">
          <v:shape id="_x0000_i1029" type="#_x0000_t75" style="width:56.1pt;height:30.15pt" o:ole="">
            <v:imagedata r:id="rId15" o:title=""/>
          </v:shape>
          <o:OLEObject Type="Embed" ProgID="Equation.3" ShapeID="_x0000_i1029" DrawAspect="Content" ObjectID="_1550379191" r:id="rId16"/>
        </w:object>
      </w:r>
    </w:p>
    <w:p w:rsidR="00432CDA" w:rsidRDefault="00C65F45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34290</wp:posOffset>
            </wp:positionV>
            <wp:extent cx="1271270" cy="1275715"/>
            <wp:effectExtent l="19050" t="0" r="508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34290</wp:posOffset>
            </wp:positionV>
            <wp:extent cx="1270635" cy="1275715"/>
            <wp:effectExtent l="1905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w w:val="126"/>
          <w:sz w:val="20"/>
          <w:szCs w:val="20"/>
        </w:rPr>
      </w:pPr>
    </w:p>
    <w:p w:rsidR="004755C0" w:rsidRPr="004755C0" w:rsidRDefault="004755C0" w:rsidP="004755C0">
      <w:pPr>
        <w:shd w:val="clear" w:color="auto" w:fill="FFFFFF"/>
        <w:spacing w:before="168"/>
        <w:ind w:left="101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t>Simplify. State any restrictions on the variables.</w: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pacing w:val="-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4755C0">
        <w:rPr>
          <w:rFonts w:ascii="Century Gothic" w:hAnsi="Century Gothic"/>
          <w:b/>
          <w:bCs/>
          <w:spacing w:val="-1"/>
          <w:position w:val="-28"/>
          <w:sz w:val="20"/>
          <w:szCs w:val="20"/>
        </w:rPr>
        <w:object w:dxaOrig="620" w:dyaOrig="660">
          <v:shape id="_x0000_i1030" type="#_x0000_t75" style="width:31pt;height:32.65pt" o:ole="">
            <v:imagedata r:id="rId17" o:title=""/>
          </v:shape>
          <o:OLEObject Type="Embed" ProgID="Equation.DSMT4" ShapeID="_x0000_i1030" DrawAspect="Content" ObjectID="_1550379192" r:id="rId18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position w:val="-22"/>
          <w:sz w:val="20"/>
          <w:szCs w:val="20"/>
        </w:rPr>
        <w:object w:dxaOrig="900" w:dyaOrig="600">
          <v:shape id="_x0000_i1031" type="#_x0000_t75" style="width:45.2pt;height:30.15pt" o:ole="">
            <v:imagedata r:id="rId19" o:title=""/>
          </v:shape>
          <o:OLEObject Type="Embed" ProgID="Equation.DSMT4" ShapeID="_x0000_i1031" DrawAspect="Content" ObjectID="_1550379193" r:id="rId20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pacing w:val="-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4755C0">
        <w:rPr>
          <w:rFonts w:ascii="Century Gothic" w:hAnsi="Century Gothic"/>
          <w:b/>
          <w:bCs/>
          <w:spacing w:val="-1"/>
          <w:position w:val="-22"/>
          <w:sz w:val="20"/>
          <w:szCs w:val="20"/>
        </w:rPr>
        <w:object w:dxaOrig="1140" w:dyaOrig="600">
          <v:shape id="_x0000_i1032" type="#_x0000_t75" style="width:56.95pt;height:30.15pt" o:ole="">
            <v:imagedata r:id="rId21" o:title=""/>
          </v:shape>
          <o:OLEObject Type="Embed" ProgID="Equation.DSMT4" ShapeID="_x0000_i1032" DrawAspect="Content" ObjectID="_1550379194" r:id="rId22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w w:val="121"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w w:val="121"/>
          <w:position w:val="-22"/>
          <w:sz w:val="20"/>
          <w:szCs w:val="20"/>
        </w:rPr>
        <w:object w:dxaOrig="1780" w:dyaOrig="600">
          <v:shape id="_x0000_i1033" type="#_x0000_t75" style="width:88.75pt;height:30.15pt" o:ole="">
            <v:imagedata r:id="rId23" o:title=""/>
          </v:shape>
          <o:OLEObject Type="Embed" ProgID="Equation.DSMT4" ShapeID="_x0000_i1033" DrawAspect="Content" ObjectID="_1550379195" r:id="rId24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P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07F3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AB0D9C">
        <w:rPr>
          <w:rFonts w:ascii="Century Gothic" w:hAnsi="Century Gothic" w:cs="Arial"/>
          <w:position w:val="-24"/>
        </w:rPr>
        <w:object w:dxaOrig="2480" w:dyaOrig="660">
          <v:shape id="_x0000_i1034" type="#_x0000_t75" style="width:113.85pt;height:31pt" o:ole="">
            <v:imagedata r:id="rId25" o:title=""/>
          </v:shape>
          <o:OLEObject Type="Embed" ProgID="Equation.3" ShapeID="_x0000_i1034" DrawAspect="Content" ObjectID="_1550379196" r:id="rId26"/>
        </w:object>
      </w: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position w:val="-22"/>
          <w:sz w:val="20"/>
          <w:szCs w:val="20"/>
        </w:rPr>
        <w:object w:dxaOrig="1340" w:dyaOrig="600">
          <v:shape id="_x0000_i1035" type="#_x0000_t75" style="width:67pt;height:30.15pt" o:ole="">
            <v:imagedata r:id="rId27" o:title=""/>
          </v:shape>
          <o:OLEObject Type="Embed" ProgID="Equation.DSMT4" ShapeID="_x0000_i1035" DrawAspect="Content" ObjectID="_1550379197" r:id="rId28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Default="00407F3A" w:rsidP="004755C0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AB0D9C">
        <w:rPr>
          <w:rFonts w:ascii="Century Gothic" w:hAnsi="Century Gothic" w:cs="Arial"/>
          <w:position w:val="-24"/>
        </w:rPr>
        <w:object w:dxaOrig="2420" w:dyaOrig="660">
          <v:shape id="_x0000_i1036" type="#_x0000_t75" style="width:111.35pt;height:31pt" o:ole="">
            <v:imagedata r:id="rId29" o:title=""/>
          </v:shape>
          <o:OLEObject Type="Embed" ProgID="Equation.3" ShapeID="_x0000_i1036" DrawAspect="Content" ObjectID="_1550379198" r:id="rId30"/>
        </w:object>
      </w:r>
    </w:p>
    <w:p w:rsidR="004755C0" w:rsidRDefault="00407F3A" w:rsidP="004755C0">
      <w:pPr>
        <w:pStyle w:val="NoSpacing"/>
        <w:numPr>
          <w:ilvl w:val="0"/>
          <w:numId w:val="1"/>
        </w:numPr>
        <w:rPr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07F3A">
        <w:rPr>
          <w:rFonts w:ascii="Century Gothic" w:hAnsi="Century Gothic" w:cs="Arial"/>
          <w:position w:val="-24"/>
        </w:rPr>
        <w:object w:dxaOrig="1780" w:dyaOrig="660">
          <v:shape id="_x0000_i1037" type="#_x0000_t75" style="width:82.05pt;height:31pt" o:ole="">
            <v:imagedata r:id="rId31" o:title=""/>
          </v:shape>
          <o:OLEObject Type="Embed" ProgID="Equation.3" ShapeID="_x0000_i1037" DrawAspect="Content" ObjectID="_1550379199" r:id="rId32"/>
        </w:object>
      </w: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:rsidR="004755C0" w:rsidRDefault="004755C0" w:rsidP="004755C0">
      <w:pPr>
        <w:shd w:val="clear" w:color="auto" w:fill="FFFFFF"/>
        <w:spacing w:before="192"/>
        <w:ind w:left="5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lastRenderedPageBreak/>
        <w:t>Simplify each sum or difference. State any restrictions on the variables.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 w:cs="Times New Roman"/>
          <w:b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rFonts w:ascii="Century Gothic" w:hAnsi="Century Gothic" w:cs="Times New Roman"/>
          <w:b/>
        </w:rPr>
        <w:lastRenderedPageBreak/>
        <w:t xml:space="preserve"> </w:t>
      </w:r>
      <w:r w:rsidRPr="004755C0">
        <w:rPr>
          <w:position w:val="-22"/>
        </w:rPr>
        <w:object w:dxaOrig="1440" w:dyaOrig="580">
          <v:shape id="_x0000_i1038" type="#_x0000_t75" style="width:1in;height:29.3pt" o:ole="">
            <v:imagedata r:id="rId33" o:title=""/>
          </v:shape>
          <o:OLEObject Type="Embed" ProgID="Equation.DSMT4" ShapeID="_x0000_i1038" DrawAspect="Content" ObjectID="_1550379200" r:id="rId34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position w:val="-24"/>
        </w:rPr>
        <w:object w:dxaOrig="1440" w:dyaOrig="600">
          <v:shape id="_x0000_i1039" type="#_x0000_t75" style="width:1in;height:30.15pt" o:ole="">
            <v:imagedata r:id="rId35" o:title=""/>
          </v:shape>
          <o:OLEObject Type="Embed" ProgID="Equation.DSMT4" ShapeID="_x0000_i1039" DrawAspect="Content" ObjectID="_1550379201" r:id="rId36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DA22FD">
      <w:pPr>
        <w:shd w:val="clear" w:color="auto" w:fill="FFFFFF"/>
        <w:spacing w:before="192"/>
        <w:rPr>
          <w:rFonts w:ascii="Century Gothic" w:hAnsi="Century Gothic"/>
          <w:b/>
          <w:bCs/>
        </w:rPr>
      </w:pPr>
    </w:p>
    <w:p w:rsidR="00DA22FD" w:rsidRPr="00DA22FD" w:rsidRDefault="00DA22FD" w:rsidP="00DA22FD">
      <w:pPr>
        <w:shd w:val="clear" w:color="auto" w:fill="FFFFFF"/>
        <w:spacing w:before="192"/>
        <w:rPr>
          <w:rFonts w:ascii="Century Gothic" w:hAnsi="Century Gothic"/>
          <w:b/>
          <w:bCs/>
        </w:rPr>
        <w:sectPr w:rsidR="00DA22FD" w:rsidRPr="00DA22FD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position w:val="-24"/>
        </w:rPr>
        <w:object w:dxaOrig="1440" w:dyaOrig="600">
          <v:shape id="_x0000_i1040" type="#_x0000_t75" style="width:1in;height:30.15pt" o:ole="">
            <v:imagedata r:id="rId37" o:title=""/>
          </v:shape>
          <o:OLEObject Type="Embed" ProgID="Equation.DSMT4" ShapeID="_x0000_i1040" DrawAspect="Content" ObjectID="_1550379202" r:id="rId38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position w:val="-22"/>
        </w:rPr>
        <w:object w:dxaOrig="2320" w:dyaOrig="580">
          <v:shape id="_x0000_i1041" type="#_x0000_t75" style="width:116.35pt;height:29.3pt" o:ole="">
            <v:imagedata r:id="rId39" o:title=""/>
          </v:shape>
          <o:OLEObject Type="Embed" ProgID="Equation.DSMT4" ShapeID="_x0000_i1041" DrawAspect="Content" ObjectID="_1550379203" r:id="rId40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DA22FD" w:rsidRDefault="00DA22FD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DA22FD" w:rsidRDefault="00DA22FD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</w:rPr>
      </w:pPr>
      <w:r w:rsidRPr="004755C0">
        <w:rPr>
          <w:rFonts w:ascii="Century Gothic" w:hAnsi="Century Gothic"/>
          <w:b/>
          <w:bCs/>
          <w:spacing w:val="-1"/>
          <w:position w:val="-24"/>
        </w:rPr>
        <w:object w:dxaOrig="920" w:dyaOrig="600">
          <v:shape id="_x0000_i1042" type="#_x0000_t75" style="width:46.05pt;height:30.15pt" o:ole="">
            <v:imagedata r:id="rId41" o:title=""/>
          </v:shape>
          <o:OLEObject Type="Embed" ProgID="Equation.DSMT4" ShapeID="_x0000_i1042" DrawAspect="Content" ObjectID="_1550379204" r:id="rId42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spacing w:before="192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755C0">
        <w:rPr>
          <w:rFonts w:ascii="Century Gothic" w:hAnsi="Century Gothic"/>
          <w:b/>
          <w:bCs/>
          <w:spacing w:val="-1"/>
          <w:position w:val="-22"/>
        </w:rPr>
        <w:object w:dxaOrig="1180" w:dyaOrig="580">
          <v:shape id="_x0000_i1043" type="#_x0000_t75" style="width:58.6pt;height:29.3pt" o:ole="">
            <v:imagedata r:id="rId43" o:title=""/>
          </v:shape>
          <o:OLEObject Type="Embed" ProgID="Equation.DSMT4" ShapeID="_x0000_i1043" DrawAspect="Content" ObjectID="_1550379205" r:id="rId44"/>
        </w:object>
      </w: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92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spacing w:before="168"/>
        <w:rPr>
          <w:rFonts w:ascii="Century Gothic" w:hAnsi="Century Gothic" w:cs="Times New Roman"/>
          <w:b/>
        </w:rPr>
      </w:pPr>
      <w:r w:rsidRPr="004755C0">
        <w:rPr>
          <w:rFonts w:ascii="Century Gothic" w:hAnsi="Century Gothic" w:cs="Times New Roman"/>
          <w:b/>
        </w:rPr>
        <w:t>Solve each equation. Check each solution.</w: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 w:cs="Times New Roman"/>
          <w:w w:val="24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rFonts w:cs="Times New Roman"/>
          <w:w w:val="241"/>
          <w:position w:val="-22"/>
        </w:rPr>
        <w:object w:dxaOrig="880" w:dyaOrig="580">
          <v:shape id="_x0000_i1044" type="#_x0000_t75" style="width:44.35pt;height:29.3pt" o:ole="">
            <v:imagedata r:id="rId45" o:title=""/>
          </v:shape>
          <o:OLEObject Type="Embed" ProgID="Equation.DSMT4" ShapeID="_x0000_i1044" DrawAspect="Content" ObjectID="_1550379206" r:id="rId46"/>
        </w:object>
      </w: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spacing w:val="-1"/>
          <w:position w:val="-22"/>
        </w:rPr>
        <w:object w:dxaOrig="1219" w:dyaOrig="580">
          <v:shape id="_x0000_i1045" type="#_x0000_t75" style="width:61.1pt;height:29.3pt" o:ole="">
            <v:imagedata r:id="rId47" o:title=""/>
          </v:shape>
          <o:OLEObject Type="Embed" ProgID="Equation.DSMT4" ShapeID="_x0000_i1045" DrawAspect="Content" ObjectID="_1550379207" r:id="rId48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w w:val="12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755C0">
        <w:rPr>
          <w:w w:val="121"/>
          <w:position w:val="-22"/>
        </w:rPr>
        <w:object w:dxaOrig="1420" w:dyaOrig="580">
          <v:shape id="_x0000_i1046" type="#_x0000_t75" style="width:71.15pt;height:29.3pt" o:ole="">
            <v:imagedata r:id="rId49" o:title=""/>
          </v:shape>
          <o:OLEObject Type="Embed" ProgID="Equation.DSMT4" ShapeID="_x0000_i1046" DrawAspect="Content" ObjectID="_1550379208" r:id="rId50"/>
        </w:object>
      </w: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DA22FD" w:rsidRDefault="00DA22FD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DA22FD" w:rsidRDefault="00DA22FD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P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spacing w:val="-1"/>
          <w:position w:val="-22"/>
        </w:rPr>
        <w:object w:dxaOrig="1219" w:dyaOrig="580">
          <v:shape id="_x0000_i1047" type="#_x0000_t75" style="width:61.1pt;height:29.3pt" o:ole="">
            <v:imagedata r:id="rId51" o:title=""/>
          </v:shape>
          <o:OLEObject Type="Embed" ProgID="Equation.DSMT4" ShapeID="_x0000_i1047" DrawAspect="Content" ObjectID="_1550379209" r:id="rId52"/>
        </w:object>
      </w:r>
    </w:p>
    <w:p w:rsidR="004755C0" w:rsidRP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  <w:r w:rsidRPr="004755C0">
        <w:rPr>
          <w:w w:val="121"/>
          <w:position w:val="-22"/>
        </w:rPr>
        <w:object w:dxaOrig="1320" w:dyaOrig="580">
          <v:shape id="_x0000_i1048" type="#_x0000_t75" style="width:66.15pt;height:29.3pt" o:ole="">
            <v:imagedata r:id="rId53" o:title=""/>
          </v:shape>
          <o:OLEObject Type="Embed" ProgID="Equation.DSMT4" ShapeID="_x0000_i1048" DrawAspect="Content" ObjectID="_1550379210" r:id="rId54"/>
        </w:object>
      </w:r>
    </w:p>
    <w:p w:rsidR="004755C0" w:rsidRDefault="004755C0" w:rsidP="004755C0">
      <w:pPr>
        <w:pStyle w:val="ListParagraph"/>
        <w:numPr>
          <w:ilvl w:val="0"/>
          <w:numId w:val="1"/>
        </w:num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  <w:b/>
          <w:bCs/>
          <w:spacing w:val="-1"/>
        </w:rPr>
        <w:sectPr w:rsidR="004755C0" w:rsidSect="004755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755C0">
        <w:rPr>
          <w:spacing w:val="-1"/>
          <w:position w:val="-22"/>
        </w:rPr>
        <w:object w:dxaOrig="1560" w:dyaOrig="580">
          <v:shape id="_x0000_i1049" type="#_x0000_t75" style="width:77.85pt;height:29.3pt" o:ole="">
            <v:imagedata r:id="rId55" o:title=""/>
          </v:shape>
          <o:OLEObject Type="Embed" ProgID="Equation.DSMT4" ShapeID="_x0000_i1049" DrawAspect="Content" ObjectID="_1550379211" r:id="rId56"/>
        </w:object>
      </w: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Default="004755C0" w:rsidP="004755C0">
      <w:pPr>
        <w:shd w:val="clear" w:color="auto" w:fill="FFFFFF"/>
        <w:tabs>
          <w:tab w:val="left" w:pos="4459"/>
          <w:tab w:val="left" w:pos="5515"/>
        </w:tabs>
        <w:spacing w:before="200"/>
        <w:ind w:right="1610"/>
        <w:rPr>
          <w:rFonts w:ascii="Century Gothic" w:hAnsi="Century Gothic"/>
        </w:rPr>
      </w:pPr>
    </w:p>
    <w:p w:rsidR="004755C0" w:rsidRPr="00DA22FD" w:rsidRDefault="004755C0" w:rsidP="00DA22FD">
      <w:pPr>
        <w:shd w:val="clear" w:color="auto" w:fill="FFFFFF"/>
        <w:tabs>
          <w:tab w:val="left" w:pos="384"/>
        </w:tabs>
        <w:spacing w:before="200" w:line="278" w:lineRule="exact"/>
        <w:ind w:right="879"/>
        <w:rPr>
          <w:rFonts w:ascii="Century Gothic" w:hAnsi="Century Gothic"/>
        </w:rPr>
      </w:pPr>
      <w:bookmarkStart w:id="0" w:name="_GoBack"/>
      <w:bookmarkEnd w:id="0"/>
    </w:p>
    <w:sectPr w:rsidR="004755C0" w:rsidRPr="00DA22FD" w:rsidSect="004755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33"/>
    <w:multiLevelType w:val="hybridMultilevel"/>
    <w:tmpl w:val="27FA2AD0"/>
    <w:lvl w:ilvl="0" w:tplc="0B229A36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71157EA5"/>
    <w:multiLevelType w:val="hybridMultilevel"/>
    <w:tmpl w:val="9996B3D8"/>
    <w:lvl w:ilvl="0" w:tplc="0B229A3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B331CDA"/>
    <w:multiLevelType w:val="hybridMultilevel"/>
    <w:tmpl w:val="1A50F2C8"/>
    <w:lvl w:ilvl="0" w:tplc="0B229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5C0"/>
    <w:rsid w:val="002451F3"/>
    <w:rsid w:val="003357E2"/>
    <w:rsid w:val="00407F3A"/>
    <w:rsid w:val="00432CDA"/>
    <w:rsid w:val="00437FB4"/>
    <w:rsid w:val="004755C0"/>
    <w:rsid w:val="0048442A"/>
    <w:rsid w:val="00602048"/>
    <w:rsid w:val="00731AD6"/>
    <w:rsid w:val="00AB0D9C"/>
    <w:rsid w:val="00C65F45"/>
    <w:rsid w:val="00C815BF"/>
    <w:rsid w:val="00D75535"/>
    <w:rsid w:val="00D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4D2E2BE"/>
  <w15:docId w15:val="{777407F8-C835-4841-B590-8362A1FE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C267-124C-4390-B51C-3D32AD5A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Russell, Lauren</cp:lastModifiedBy>
  <cp:revision>12</cp:revision>
  <cp:lastPrinted>2016-09-20T11:53:00Z</cp:lastPrinted>
  <dcterms:created xsi:type="dcterms:W3CDTF">2013-04-29T19:38:00Z</dcterms:created>
  <dcterms:modified xsi:type="dcterms:W3CDTF">2017-03-07T13:06:00Z</dcterms:modified>
</cp:coreProperties>
</file>