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0" w:rsidRPr="004755C0" w:rsidRDefault="004755C0" w:rsidP="004755C0">
      <w:pPr>
        <w:shd w:val="clear" w:color="auto" w:fill="FFFFFF"/>
        <w:tabs>
          <w:tab w:val="right" w:pos="10800"/>
        </w:tabs>
        <w:spacing w:before="139" w:line="278" w:lineRule="exact"/>
        <w:ind w:right="1586"/>
        <w:rPr>
          <w:rFonts w:ascii="Century Gothic" w:hAnsi="Century Gothic" w:cs="Times New Roman"/>
          <w:b/>
          <w:sz w:val="22"/>
        </w:rPr>
      </w:pPr>
      <w:r w:rsidRPr="004755C0">
        <w:rPr>
          <w:rFonts w:ascii="Century Gothic" w:hAnsi="Century Gothic" w:cs="Times New Roman"/>
          <w:b/>
          <w:sz w:val="22"/>
          <w:u w:val="single"/>
        </w:rPr>
        <w:t>Unit 7 Rational Expressions Exam Review</w:t>
      </w:r>
      <w:r w:rsidRPr="004755C0">
        <w:rPr>
          <w:rFonts w:ascii="Century Gothic" w:hAnsi="Century Gothic" w:cs="Times New Roman"/>
          <w:b/>
          <w:sz w:val="22"/>
        </w:rPr>
        <w:tab/>
        <w:t>Unit 7 Review</w:t>
      </w:r>
    </w:p>
    <w:p w:rsidR="004755C0" w:rsidRPr="004755C0" w:rsidRDefault="004755C0" w:rsidP="004755C0">
      <w:pPr>
        <w:shd w:val="clear" w:color="auto" w:fill="FFFFFF"/>
        <w:spacing w:before="139" w:line="278" w:lineRule="exact"/>
        <w:rPr>
          <w:rFonts w:ascii="Century Gothic" w:hAnsi="Century Gothic"/>
          <w:b/>
        </w:rPr>
      </w:pPr>
      <w:r w:rsidRPr="004755C0">
        <w:rPr>
          <w:rFonts w:ascii="Century Gothic" w:hAnsi="Century Gothic" w:cs="Times New Roman"/>
          <w:b/>
          <w:i/>
        </w:rPr>
        <w:t>Directions:</w:t>
      </w:r>
      <w:r>
        <w:rPr>
          <w:rFonts w:ascii="Century Gothic" w:hAnsi="Century Gothic" w:cs="Times New Roman"/>
          <w:b/>
        </w:rPr>
        <w:t xml:space="preserve">  </w:t>
      </w:r>
      <w:r w:rsidRPr="004755C0">
        <w:rPr>
          <w:rFonts w:ascii="Century Gothic" w:hAnsi="Century Gothic" w:cs="Times New Roman"/>
          <w:b/>
        </w:rPr>
        <w:t>Sketch the asymptotes and the graph of each function. Identify the domain and the range.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  <w:b/>
          <w:bCs/>
        </w:rPr>
        <w:sectPr w:rsidR="004755C0" w:rsidSect="004755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44570</wp:posOffset>
            </wp:positionV>
            <wp:extent cx="1395080" cy="1403498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rFonts w:ascii="Century Gothic" w:hAnsi="Century Gothic"/>
          <w:b/>
          <w:bCs/>
        </w:rPr>
        <w:t xml:space="preserve"> </w:t>
      </w:r>
      <w:r w:rsidR="004755C0" w:rsidRPr="004755C0">
        <w:rPr>
          <w:position w:val="-22"/>
        </w:rPr>
        <w:object w:dxaOrig="85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29.3pt" o:ole="">
            <v:imagedata r:id="rId7" o:title=""/>
          </v:shape>
          <o:OLEObject Type="Embed" ProgID="Equation.DSMT4" ShapeID="_x0000_i1025" DrawAspect="Content" ObjectID="_1428758442" r:id="rId8"/>
        </w:object>
      </w:r>
    </w:p>
    <w:p w:rsidR="004755C0" w:rsidRP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1025598</wp:posOffset>
            </wp:positionH>
            <wp:positionV relativeFrom="paragraph">
              <wp:posOffset>44568</wp:posOffset>
            </wp:positionV>
            <wp:extent cx="1395081" cy="1403498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position w:val="-22"/>
        </w:rPr>
        <w:object w:dxaOrig="1180" w:dyaOrig="580">
          <v:shape id="_x0000_i1026" type="#_x0000_t75" style="width:58.6pt;height:29.3pt" o:ole="">
            <v:imagedata r:id="rId9" o:title=""/>
          </v:shape>
          <o:OLEObject Type="Embed" ProgID="Equation.DSMT4" ShapeID="_x0000_i1026" DrawAspect="Content" ObjectID="_1428758443" r:id="rId10"/>
        </w:object>
      </w:r>
    </w:p>
    <w:p w:rsid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  <w:b/>
          <w:bCs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44450</wp:posOffset>
            </wp:positionV>
            <wp:extent cx="1394460" cy="1403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position w:val="-22"/>
        </w:rPr>
        <w:object w:dxaOrig="859" w:dyaOrig="580">
          <v:shape id="_x0000_i1027" type="#_x0000_t75" style="width:42.7pt;height:29.3pt" o:ole="">
            <v:imagedata r:id="rId11" o:title=""/>
          </v:shape>
          <o:OLEObject Type="Embed" ProgID="Equation.DSMT4" ShapeID="_x0000_i1027" DrawAspect="Content" ObjectID="_1428758444" r:id="rId12"/>
        </w:object>
      </w:r>
    </w:p>
    <w:p w:rsidR="004755C0" w:rsidRDefault="004755C0" w:rsidP="004755C0">
      <w:pPr>
        <w:pStyle w:val="ListParagraph"/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ind w:left="378"/>
        <w:rPr>
          <w:rFonts w:ascii="Century Gothic" w:hAnsi="Century Gothic"/>
        </w:rPr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Default="004755C0" w:rsidP="004755C0">
      <w:pPr>
        <w:shd w:val="clear" w:color="auto" w:fill="FFFFFF"/>
        <w:spacing w:before="134" w:line="278" w:lineRule="exact"/>
        <w:ind w:right="403"/>
        <w:rPr>
          <w:rFonts w:ascii="Century Gothic" w:hAnsi="Century Gothic" w:cs="Times New Roman"/>
          <w:b/>
          <w:i/>
        </w:rPr>
      </w:pPr>
    </w:p>
    <w:p w:rsidR="004755C0" w:rsidRPr="004755C0" w:rsidRDefault="004755C0" w:rsidP="004755C0">
      <w:pPr>
        <w:shd w:val="clear" w:color="auto" w:fill="FFFFFF"/>
        <w:spacing w:before="134" w:line="278" w:lineRule="exact"/>
        <w:ind w:right="403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  <w:i/>
        </w:rPr>
        <w:t>Directions:</w:t>
      </w:r>
      <w:r>
        <w:rPr>
          <w:rFonts w:ascii="Century Gothic" w:hAnsi="Century Gothic" w:cs="Times New Roman"/>
          <w:b/>
        </w:rPr>
        <w:t xml:space="preserve">  </w:t>
      </w:r>
      <w:r w:rsidRPr="004755C0">
        <w:rPr>
          <w:rFonts w:ascii="Century Gothic" w:hAnsi="Century Gothic" w:cs="Times New Roman"/>
          <w:b/>
        </w:rPr>
        <w:t xml:space="preserve">Find points of discontinuity, the domain, and </w:t>
      </w:r>
      <w:r w:rsidRPr="004755C0">
        <w:rPr>
          <w:rFonts w:ascii="Century Gothic" w:hAnsi="Century Gothic" w:cs="Times New Roman"/>
          <w:b/>
          <w:i/>
          <w:iCs/>
        </w:rPr>
        <w:t xml:space="preserve">x- </w:t>
      </w:r>
      <w:r w:rsidRPr="004755C0">
        <w:rPr>
          <w:rFonts w:ascii="Century Gothic" w:hAnsi="Century Gothic" w:cs="Times New Roman"/>
          <w:b/>
        </w:rPr>
        <w:t xml:space="preserve">and </w:t>
      </w:r>
      <w:r w:rsidRPr="004755C0">
        <w:rPr>
          <w:rFonts w:ascii="Century Gothic" w:hAnsi="Century Gothic" w:cs="Times New Roman"/>
          <w:b/>
          <w:i/>
          <w:iCs/>
        </w:rPr>
        <w:t>y</w:t>
      </w:r>
      <w:r w:rsidRPr="004755C0">
        <w:rPr>
          <w:rFonts w:ascii="Century Gothic" w:hAnsi="Century Gothic" w:cs="Times New Roman"/>
          <w:b/>
        </w:rPr>
        <w:t xml:space="preserve">-intercepts of each rational function. </w: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8442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</w:pPr>
      <w:r w:rsidRPr="00EB0B82">
        <w:rPr>
          <w:rFonts w:ascii="Times New Roman" w:hAnsi="Times New Roman" w:cs="Times New Roman"/>
          <w:b/>
          <w:bCs/>
          <w:color w:val="000000"/>
          <w:position w:val="-24"/>
        </w:rPr>
        <w:object w:dxaOrig="980" w:dyaOrig="600">
          <v:shape id="_x0000_i1439" type="#_x0000_t75" style="width:49.4pt;height:30.15pt" o:ole="">
            <v:imagedata r:id="rId13" r:pict="rId14" o:title=""/>
          </v:shape>
          <o:OLEObject Type="Embed" ProgID="Equation.DSMT4" ShapeID="_x0000_i1439" DrawAspect="Content" ObjectID="_1428758445" r:id="rId15"/>
        </w:object>
      </w:r>
    </w:p>
    <w:p w:rsidR="004755C0" w:rsidRDefault="002451F3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15BF">
        <w:rPr>
          <w:rFonts w:ascii="Century Gothic" w:hAnsi="Century Gothic" w:cs="Arial"/>
          <w:position w:val="-26"/>
        </w:rPr>
        <w:object w:dxaOrig="1219" w:dyaOrig="639">
          <v:shape id="_x0000_i1451" type="#_x0000_t75" style="width:56.1pt;height:30.15pt" o:ole="">
            <v:imagedata r:id="rId16" o:title=""/>
          </v:shape>
          <o:OLEObject Type="Embed" ProgID="Equation.3" ShapeID="_x0000_i1451" DrawAspect="Content" ObjectID="_1428758446" r:id="rId17"/>
        </w:object>
      </w:r>
    </w:p>
    <w:p w:rsidR="00432CDA" w:rsidRDefault="00C65F45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34290</wp:posOffset>
            </wp:positionV>
            <wp:extent cx="1271270" cy="1275715"/>
            <wp:effectExtent l="19050" t="0" r="508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34290</wp:posOffset>
            </wp:positionV>
            <wp:extent cx="1270635" cy="1275715"/>
            <wp:effectExtent l="1905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shd w:val="clear" w:color="auto" w:fill="FFFFFF"/>
        <w:spacing w:before="168"/>
        <w:ind w:left="101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t>Simplify. State any restrictions on the variables.</w: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pacing w:val="-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4755C0">
        <w:rPr>
          <w:rFonts w:ascii="Century Gothic" w:hAnsi="Century Gothic"/>
          <w:b/>
          <w:bCs/>
          <w:spacing w:val="-1"/>
          <w:position w:val="-28"/>
          <w:sz w:val="20"/>
          <w:szCs w:val="20"/>
        </w:rPr>
        <w:object w:dxaOrig="620" w:dyaOrig="660">
          <v:shape id="_x0000_i1033" type="#_x0000_t75" style="width:31pt;height:32.65pt" o:ole="">
            <v:imagedata r:id="rId18" o:title=""/>
          </v:shape>
          <o:OLEObject Type="Embed" ProgID="Equation.DSMT4" ShapeID="_x0000_i1033" DrawAspect="Content" ObjectID="_1428758447" r:id="rId19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position w:val="-22"/>
          <w:sz w:val="20"/>
          <w:szCs w:val="20"/>
        </w:rPr>
        <w:object w:dxaOrig="900" w:dyaOrig="600">
          <v:shape id="_x0000_i1034" type="#_x0000_t75" style="width:45.2pt;height:30.15pt" o:ole="">
            <v:imagedata r:id="rId20" o:title=""/>
          </v:shape>
          <o:OLEObject Type="Embed" ProgID="Equation.DSMT4" ShapeID="_x0000_i1034" DrawAspect="Content" ObjectID="_1428758448" r:id="rId21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pacing w:val="-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4755C0">
        <w:rPr>
          <w:rFonts w:ascii="Century Gothic" w:hAnsi="Century Gothic"/>
          <w:b/>
          <w:bCs/>
          <w:spacing w:val="-1"/>
          <w:position w:val="-22"/>
          <w:sz w:val="20"/>
          <w:szCs w:val="20"/>
        </w:rPr>
        <w:object w:dxaOrig="1140" w:dyaOrig="600">
          <v:shape id="_x0000_i1244" type="#_x0000_t75" style="width:56.95pt;height:30.15pt" o:ole="">
            <v:imagedata r:id="rId22" o:title=""/>
          </v:shape>
          <o:OLEObject Type="Embed" ProgID="Equation.DSMT4" ShapeID="_x0000_i1244" DrawAspect="Content" ObjectID="_1428758449" r:id="rId23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w w:val="121"/>
          <w:position w:val="-22"/>
          <w:sz w:val="20"/>
          <w:szCs w:val="20"/>
        </w:rPr>
        <w:object w:dxaOrig="1780" w:dyaOrig="600">
          <v:shape id="_x0000_i1036" type="#_x0000_t75" style="width:88.75pt;height:30.15pt" o:ole="">
            <v:imagedata r:id="rId24" o:title=""/>
          </v:shape>
          <o:OLEObject Type="Embed" ProgID="Equation.DSMT4" ShapeID="_x0000_i1036" DrawAspect="Content" ObjectID="_1428758450" r:id="rId25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07F3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AB0D9C">
        <w:rPr>
          <w:rFonts w:ascii="Century Gothic" w:hAnsi="Century Gothic" w:cs="Arial"/>
          <w:position w:val="-24"/>
        </w:rPr>
        <w:object w:dxaOrig="2480" w:dyaOrig="660">
          <v:shape id="_x0000_i1464" type="#_x0000_t75" style="width:113.85pt;height:31pt" o:ole="">
            <v:imagedata r:id="rId26" o:title=""/>
          </v:shape>
          <o:OLEObject Type="Embed" ProgID="Equation.3" ShapeID="_x0000_i1464" DrawAspect="Content" ObjectID="_1428758451" r:id="rId27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position w:val="-22"/>
          <w:sz w:val="20"/>
          <w:szCs w:val="20"/>
        </w:rPr>
        <w:object w:dxaOrig="1340" w:dyaOrig="600">
          <v:shape id="_x0000_i1038" type="#_x0000_t75" style="width:67pt;height:30.15pt" o:ole="">
            <v:imagedata r:id="rId28" o:title=""/>
          </v:shape>
          <o:OLEObject Type="Embed" ProgID="Equation.DSMT4" ShapeID="_x0000_i1038" DrawAspect="Content" ObjectID="_1428758452" r:id="rId29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07F3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AB0D9C">
        <w:rPr>
          <w:rFonts w:ascii="Century Gothic" w:hAnsi="Century Gothic" w:cs="Arial"/>
          <w:position w:val="-24"/>
        </w:rPr>
        <w:object w:dxaOrig="2420" w:dyaOrig="660">
          <v:shape id="_x0000_i1478" type="#_x0000_t75" style="width:111.35pt;height:31pt" o:ole="">
            <v:imagedata r:id="rId30" o:title=""/>
          </v:shape>
          <o:OLEObject Type="Embed" ProgID="Equation.3" ShapeID="_x0000_i1478" DrawAspect="Content" ObjectID="_1428758453" r:id="rId31"/>
        </w:object>
      </w:r>
    </w:p>
    <w:p w:rsidR="004755C0" w:rsidRDefault="00407F3A" w:rsidP="004755C0">
      <w:pPr>
        <w:pStyle w:val="NoSpacing"/>
        <w:numPr>
          <w:ilvl w:val="0"/>
          <w:numId w:val="1"/>
        </w:numPr>
        <w:rPr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07F3A">
        <w:rPr>
          <w:rFonts w:ascii="Century Gothic" w:hAnsi="Century Gothic" w:cs="Arial"/>
          <w:position w:val="-24"/>
        </w:rPr>
        <w:object w:dxaOrig="1780" w:dyaOrig="660">
          <v:shape id="_x0000_i1479" type="#_x0000_t75" style="width:82.05pt;height:31pt" o:ole="">
            <v:imagedata r:id="rId32" o:title=""/>
          </v:shape>
          <o:OLEObject Type="Embed" ProgID="Equation.3" ShapeID="_x0000_i1479" DrawAspect="Content" ObjectID="_1428758454" r:id="rId33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shd w:val="clear" w:color="auto" w:fill="FFFFFF"/>
        <w:spacing w:before="192"/>
        <w:ind w:left="5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lastRenderedPageBreak/>
        <w:t>Simplify each sum or difference. State any restrictions on the variables.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 w:cs="Times New Roman"/>
          <w:b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rFonts w:ascii="Century Gothic" w:hAnsi="Century Gothic" w:cs="Times New Roman"/>
          <w:b/>
        </w:rPr>
        <w:lastRenderedPageBreak/>
        <w:t xml:space="preserve"> </w:t>
      </w:r>
      <w:r w:rsidRPr="004755C0">
        <w:rPr>
          <w:position w:val="-22"/>
        </w:rPr>
        <w:object w:dxaOrig="1440" w:dyaOrig="580">
          <v:shape id="_x0000_i1416" type="#_x0000_t75" style="width:1in;height:29.3pt" o:ole="">
            <v:imagedata r:id="rId34" o:title=""/>
          </v:shape>
          <o:OLEObject Type="Embed" ProgID="Equation.DSMT4" ShapeID="_x0000_i1416" DrawAspect="Content" ObjectID="_1428758455" r:id="rId35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position w:val="-24"/>
        </w:rPr>
        <w:object w:dxaOrig="1440" w:dyaOrig="600">
          <v:shape id="_x0000_i1421" type="#_x0000_t75" style="width:1in;height:30.15pt" o:ole="">
            <v:imagedata r:id="rId36" o:title=""/>
          </v:shape>
          <o:OLEObject Type="Embed" ProgID="Equation.DSMT4" ShapeID="_x0000_i1421" DrawAspect="Content" ObjectID="_1428758456" r:id="rId37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position w:val="-24"/>
        </w:rPr>
        <w:object w:dxaOrig="1440" w:dyaOrig="600">
          <v:shape id="_x0000_i1417" type="#_x0000_t75" style="width:1in;height:30.15pt" o:ole="">
            <v:imagedata r:id="rId38" o:title=""/>
          </v:shape>
          <o:OLEObject Type="Embed" ProgID="Equation.DSMT4" ShapeID="_x0000_i1417" DrawAspect="Content" ObjectID="_1428758457" r:id="rId39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position w:val="-22"/>
        </w:rPr>
        <w:object w:dxaOrig="2320" w:dyaOrig="580">
          <v:shape id="_x0000_i1418" type="#_x0000_t75" style="width:116.35pt;height:29.3pt" o:ole="">
            <v:imagedata r:id="rId40" o:title=""/>
          </v:shape>
          <o:OLEObject Type="Embed" ProgID="Equation.DSMT4" ShapeID="_x0000_i1418" DrawAspect="Content" ObjectID="_1428758458" r:id="rId41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rFonts w:ascii="Century Gothic" w:hAnsi="Century Gothic"/>
          <w:b/>
          <w:bCs/>
          <w:spacing w:val="-1"/>
          <w:position w:val="-24"/>
        </w:rPr>
        <w:object w:dxaOrig="920" w:dyaOrig="600">
          <v:shape id="_x0000_i1419" type="#_x0000_t75" style="width:46.05pt;height:30.15pt" o:ole="">
            <v:imagedata r:id="rId42" o:title=""/>
          </v:shape>
          <o:OLEObject Type="Embed" ProgID="Equation.DSMT4" ShapeID="_x0000_i1419" DrawAspect="Content" ObjectID="_1428758459" r:id="rId43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spacing w:val="-1"/>
          <w:position w:val="-22"/>
        </w:rPr>
        <w:object w:dxaOrig="1180" w:dyaOrig="580">
          <v:shape id="_x0000_i1420" type="#_x0000_t75" style="width:58.6pt;height:29.3pt" o:ole="">
            <v:imagedata r:id="rId44" o:title=""/>
          </v:shape>
          <o:OLEObject Type="Embed" ProgID="Equation.DSMT4" ShapeID="_x0000_i1420" DrawAspect="Content" ObjectID="_1428758460" r:id="rId45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68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t>Solve each equation. Check each solution.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 w:cs="Times New Roman"/>
          <w:w w:val="24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rFonts w:cs="Times New Roman"/>
          <w:w w:val="241"/>
          <w:position w:val="-22"/>
        </w:rPr>
        <w:object w:dxaOrig="880" w:dyaOrig="580">
          <v:shape id="_x0000_i1316" type="#_x0000_t75" style="width:44.35pt;height:29.3pt" o:ole="">
            <v:imagedata r:id="rId46" o:title=""/>
          </v:shape>
          <o:OLEObject Type="Embed" ProgID="Equation.DSMT4" ShapeID="_x0000_i1316" DrawAspect="Content" ObjectID="_1428758461" r:id="rId47"/>
        </w:object>
      </w: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spacing w:val="-1"/>
          <w:position w:val="-22"/>
        </w:rPr>
        <w:object w:dxaOrig="1219" w:dyaOrig="580">
          <v:shape id="_x0000_i1317" type="#_x0000_t75" style="width:61.1pt;height:29.3pt" o:ole="">
            <v:imagedata r:id="rId48" o:title=""/>
          </v:shape>
          <o:OLEObject Type="Embed" ProgID="Equation.DSMT4" ShapeID="_x0000_i1317" DrawAspect="Content" ObjectID="_1428758462" r:id="rId49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w w:val="12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755C0">
        <w:rPr>
          <w:w w:val="121"/>
          <w:position w:val="-22"/>
        </w:rPr>
        <w:object w:dxaOrig="1420" w:dyaOrig="580">
          <v:shape id="_x0000_i1318" type="#_x0000_t75" style="width:71.15pt;height:29.3pt" o:ole="">
            <v:imagedata r:id="rId50" o:title=""/>
          </v:shape>
          <o:OLEObject Type="Embed" ProgID="Equation.DSMT4" ShapeID="_x0000_i1318" DrawAspect="Content" ObjectID="_1428758463" r:id="rId51"/>
        </w:object>
      </w: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spacing w:val="-1"/>
          <w:position w:val="-22"/>
        </w:rPr>
        <w:object w:dxaOrig="1219" w:dyaOrig="580">
          <v:shape id="_x0000_i1319" type="#_x0000_t75" style="width:61.1pt;height:29.3pt" o:ole="">
            <v:imagedata r:id="rId52" o:title=""/>
          </v:shape>
          <o:OLEObject Type="Embed" ProgID="Equation.DSMT4" ShapeID="_x0000_i1319" DrawAspect="Content" ObjectID="_1428758464" r:id="rId53"/>
        </w:object>
      </w: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w w:val="121"/>
          <w:position w:val="-22"/>
        </w:rPr>
        <w:object w:dxaOrig="1320" w:dyaOrig="580">
          <v:shape id="_x0000_i1320" type="#_x0000_t75" style="width:66.15pt;height:29.3pt" o:ole="">
            <v:imagedata r:id="rId54" o:title=""/>
          </v:shape>
          <o:OLEObject Type="Embed" ProgID="Equation.DSMT4" ShapeID="_x0000_i1320" DrawAspect="Content" ObjectID="_1428758465" r:id="rId55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755C0">
        <w:rPr>
          <w:spacing w:val="-1"/>
          <w:position w:val="-22"/>
        </w:rPr>
        <w:object w:dxaOrig="1560" w:dyaOrig="580">
          <v:shape id="_x0000_i1321" type="#_x0000_t75" style="width:77.85pt;height:29.3pt" o:ole="">
            <v:imagedata r:id="rId56" o:title=""/>
          </v:shape>
          <o:OLEObject Type="Embed" ProgID="Equation.DSMT4" ShapeID="_x0000_i1321" DrawAspect="Content" ObjectID="_1428758466" r:id="rId57"/>
        </w:object>
      </w: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84"/>
        </w:tabs>
        <w:spacing w:before="200"/>
        <w:ind w:right="936"/>
        <w:rPr>
          <w:rFonts w:ascii="Century Gothic" w:hAnsi="Century Gothic"/>
          <w:b/>
          <w:bCs/>
          <w:spacing w:val="-1"/>
        </w:rPr>
      </w:pPr>
      <w:r w:rsidRPr="004755C0">
        <w:rPr>
          <w:rFonts w:ascii="Century Gothic" w:hAnsi="Century Gothic" w:cs="Times New Roman"/>
        </w:rPr>
        <w:t>It would take an apprentice house painter 1.5 h longer than his supervisor to paint an apartment. If they work together, they can complete the job in 4 h. About how long would it take the apprentice to complete the job working alone? Round your answer to the nearest tenth of an hour.</w:t>
      </w:r>
    </w:p>
    <w:p w:rsidR="004755C0" w:rsidRDefault="004755C0" w:rsidP="004755C0">
      <w:pPr>
        <w:pStyle w:val="NoSpacing"/>
      </w:pPr>
    </w:p>
    <w:p w:rsidR="004755C0" w:rsidRDefault="004755C0" w:rsidP="004755C0">
      <w:pPr>
        <w:pStyle w:val="NoSpacing"/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84"/>
        </w:tabs>
        <w:spacing w:before="200" w:line="278" w:lineRule="exact"/>
        <w:ind w:right="879"/>
        <w:rPr>
          <w:rFonts w:ascii="Century Gothic" w:hAnsi="Century Gothic"/>
        </w:rPr>
      </w:pPr>
      <w:r w:rsidRPr="004755C0">
        <w:rPr>
          <w:rFonts w:ascii="Century Gothic" w:hAnsi="Century Gothic" w:cs="Times New Roman"/>
        </w:rPr>
        <w:t>A master roofer can cover a garage in 1 h less than her new assistant. If they work together, they can complete the job in 7.75 h. How long would it take the assistant to complete the job working alone?</w:t>
      </w:r>
      <w:r w:rsidR="00602048" w:rsidRPr="00602048">
        <w:rPr>
          <w:noProof/>
        </w:rPr>
        <w:t xml:space="preserve"> </w:t>
      </w:r>
    </w:p>
    <w:sectPr w:rsidR="004755C0" w:rsidRPr="004755C0" w:rsidSect="004755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C33"/>
    <w:multiLevelType w:val="hybridMultilevel"/>
    <w:tmpl w:val="27FA2AD0"/>
    <w:lvl w:ilvl="0" w:tplc="0B229A36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71157EA5"/>
    <w:multiLevelType w:val="hybridMultilevel"/>
    <w:tmpl w:val="9996B3D8"/>
    <w:lvl w:ilvl="0" w:tplc="0B229A3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7B331CDA"/>
    <w:multiLevelType w:val="hybridMultilevel"/>
    <w:tmpl w:val="1A50F2C8"/>
    <w:lvl w:ilvl="0" w:tplc="0B229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5C0"/>
    <w:rsid w:val="002451F3"/>
    <w:rsid w:val="00407F3A"/>
    <w:rsid w:val="00432CDA"/>
    <w:rsid w:val="004755C0"/>
    <w:rsid w:val="0048442A"/>
    <w:rsid w:val="00602048"/>
    <w:rsid w:val="00AB0D9C"/>
    <w:rsid w:val="00C65F45"/>
    <w:rsid w:val="00C8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cz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8B22-A925-449C-8086-624E199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7</cp:revision>
  <cp:lastPrinted>2013-04-29T20:18:00Z</cp:lastPrinted>
  <dcterms:created xsi:type="dcterms:W3CDTF">2013-04-29T19:38:00Z</dcterms:created>
  <dcterms:modified xsi:type="dcterms:W3CDTF">2013-04-29T20:31:00Z</dcterms:modified>
</cp:coreProperties>
</file>