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7146"/>
        <w:gridCol w:w="3574"/>
      </w:tblGrid>
      <w:tr w:rsidR="007B646A" w:rsidRPr="007B646A" w:rsidTr="007B646A">
        <w:trPr>
          <w:trHeight w:val="1331"/>
        </w:trPr>
        <w:tc>
          <w:tcPr>
            <w:tcW w:w="357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Associative Property</w:t>
            </w:r>
          </w:p>
        </w:tc>
        <w:tc>
          <w:tcPr>
            <w:tcW w:w="7146" w:type="dxa"/>
            <w:vMerge w:val="restart"/>
            <w:vAlign w:val="center"/>
          </w:tcPr>
          <w:p w:rsidR="00BC620C" w:rsidRDefault="00BC620C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BC620C" w:rsidRDefault="00BC620C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Label this page “Properties of Algebra”</w:t>
            </w:r>
          </w:p>
          <w:p w:rsidR="00BC620C" w:rsidRDefault="00BC620C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Cut tabs along dotted line and fold.  </w:t>
            </w:r>
          </w:p>
          <w:p w:rsid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Glue this </w:t>
            </w:r>
            <w:r w:rsidR="00BC620C">
              <w:rPr>
                <w:rFonts w:ascii="Century Gothic" w:hAnsi="Century Gothic"/>
                <w:b/>
                <w:sz w:val="20"/>
              </w:rPr>
              <w:t>part of paper to page.</w:t>
            </w:r>
          </w:p>
          <w:p w:rsidR="00BC620C" w:rsidRDefault="00BC620C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BC620C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Match identities with proper definition and glue to tab.  Some properties will have two definitions (one for addition, one for multiplication). </w:t>
            </w:r>
          </w:p>
          <w:p w:rsidR="00BC620C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BC620C" w:rsidRPr="007B646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Symmetric Property</w:t>
            </w:r>
          </w:p>
        </w:tc>
      </w:tr>
      <w:tr w:rsidR="007B646A" w:rsidRPr="007B646A" w:rsidTr="007B646A">
        <w:trPr>
          <w:trHeight w:val="1331"/>
        </w:trPr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Commutative Property</w:t>
            </w:r>
          </w:p>
        </w:tc>
        <w:tc>
          <w:tcPr>
            <w:tcW w:w="7146" w:type="dxa"/>
            <w:vMerge/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Transitive Property</w:t>
            </w:r>
          </w:p>
        </w:tc>
      </w:tr>
      <w:tr w:rsidR="007B646A" w:rsidRPr="007B646A" w:rsidTr="007B646A">
        <w:trPr>
          <w:trHeight w:val="1331"/>
        </w:trPr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Identity</w:t>
            </w:r>
          </w:p>
        </w:tc>
        <w:tc>
          <w:tcPr>
            <w:tcW w:w="7146" w:type="dxa"/>
            <w:vMerge/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Addition Property</w:t>
            </w:r>
          </w:p>
        </w:tc>
      </w:tr>
      <w:tr w:rsidR="007B646A" w:rsidRPr="007B646A" w:rsidTr="007B646A">
        <w:trPr>
          <w:trHeight w:val="1331"/>
        </w:trPr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Inverse</w:t>
            </w:r>
          </w:p>
        </w:tc>
        <w:tc>
          <w:tcPr>
            <w:tcW w:w="7146" w:type="dxa"/>
            <w:vMerge/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Subtraction Property</w:t>
            </w:r>
          </w:p>
        </w:tc>
      </w:tr>
      <w:tr w:rsidR="007B646A" w:rsidRPr="007B646A" w:rsidTr="007B646A">
        <w:trPr>
          <w:trHeight w:val="1331"/>
        </w:trPr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Distributive</w:t>
            </w:r>
          </w:p>
        </w:tc>
        <w:tc>
          <w:tcPr>
            <w:tcW w:w="7146" w:type="dxa"/>
            <w:vMerge/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Multiplication Property</w:t>
            </w:r>
          </w:p>
        </w:tc>
      </w:tr>
      <w:tr w:rsidR="007B646A" w:rsidRPr="007B646A" w:rsidTr="007B646A">
        <w:trPr>
          <w:trHeight w:val="1312"/>
        </w:trPr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Multiplicative Property of Zero</w:t>
            </w:r>
          </w:p>
        </w:tc>
        <w:tc>
          <w:tcPr>
            <w:tcW w:w="7146" w:type="dxa"/>
            <w:vMerge/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Division Property</w:t>
            </w:r>
          </w:p>
        </w:tc>
      </w:tr>
      <w:tr w:rsidR="007B646A" w:rsidRPr="007B646A" w:rsidTr="007B646A">
        <w:trPr>
          <w:trHeight w:val="1331"/>
        </w:trPr>
        <w:tc>
          <w:tcPr>
            <w:tcW w:w="3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Zero Product Property</w:t>
            </w:r>
          </w:p>
        </w:tc>
        <w:tc>
          <w:tcPr>
            <w:tcW w:w="7146" w:type="dxa"/>
            <w:vMerge/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Substitution Property</w:t>
            </w:r>
          </w:p>
        </w:tc>
      </w:tr>
      <w:tr w:rsidR="007B646A" w:rsidRPr="007B646A" w:rsidTr="007B646A">
        <w:trPr>
          <w:trHeight w:val="1331"/>
        </w:trPr>
        <w:tc>
          <w:tcPr>
            <w:tcW w:w="357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646A">
              <w:rPr>
                <w:rFonts w:ascii="Century Gothic" w:hAnsi="Century Gothic"/>
                <w:b/>
                <w:sz w:val="20"/>
              </w:rPr>
              <w:t>Reflexive</w:t>
            </w:r>
          </w:p>
        </w:tc>
        <w:tc>
          <w:tcPr>
            <w:tcW w:w="7146" w:type="dxa"/>
            <w:vMerge/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7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B646A" w:rsidRPr="007B646A" w:rsidRDefault="007B646A" w:rsidP="007B646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774CA8" w:rsidRDefault="00774CA8" w:rsidP="007B646A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3549"/>
        <w:gridCol w:w="3550"/>
        <w:gridCol w:w="3550"/>
        <w:gridCol w:w="3749"/>
      </w:tblGrid>
      <w:tr w:rsidR="00BC620C" w:rsidRPr="007B646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 ∙ 0 = 0 = 0 ∙ 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(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>)c = a(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bc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>)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If a = b, then 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 </w:t>
            </w:r>
            <w:r w:rsidRPr="00A8334A">
              <w:rPr>
                <w:rFonts w:ascii="Cambria Math" w:hAnsi="Cambria Math" w:cs="Cambria Math"/>
                <w:sz w:val="32"/>
              </w:rPr>
              <w:t>‐</w:t>
            </w:r>
            <w:r w:rsidRPr="00A8334A">
              <w:rPr>
                <w:rFonts w:ascii="Century Gothic" w:hAnsi="Century Gothic" w:cs="Century Gothic"/>
                <w:sz w:val="32"/>
              </w:rPr>
              <w:t> </w:t>
            </w:r>
            <w:r w:rsidRPr="00A8334A">
              <w:rPr>
                <w:rFonts w:ascii="Century Gothic" w:hAnsi="Century Gothic"/>
                <w:sz w:val="32"/>
              </w:rPr>
              <w:t>c = b</w:t>
            </w:r>
            <w:r w:rsidRPr="00A8334A">
              <w:rPr>
                <w:rFonts w:ascii="Century Gothic" w:hAnsi="Century Gothic" w:cs="Century Gothic"/>
                <w:sz w:val="32"/>
              </w:rPr>
              <w:t> </w:t>
            </w:r>
            <w:r w:rsidRPr="00A8334A">
              <w:rPr>
                <w:rFonts w:ascii="Cambria Math" w:hAnsi="Cambria Math" w:cs="Cambria Math"/>
                <w:sz w:val="32"/>
              </w:rPr>
              <w:t>‐</w:t>
            </w:r>
            <w:r w:rsidRPr="00A8334A">
              <w:rPr>
                <w:rFonts w:ascii="Century Gothic" w:hAnsi="Century Gothic" w:cs="Century Gothic"/>
                <w:sz w:val="32"/>
              </w:rPr>
              <w:t> </w:t>
            </w:r>
            <w:r w:rsidRPr="00A8334A">
              <w:rPr>
                <w:rFonts w:ascii="Century Gothic" w:hAnsi="Century Gothic"/>
                <w:sz w:val="32"/>
              </w:rPr>
              <w:t>c.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BC620C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=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ba</w:t>
            </w:r>
            <w:proofErr w:type="spellEnd"/>
          </w:p>
        </w:tc>
      </w:tr>
      <w:tr w:rsidR="00BC620C" w:rsidRPr="007B646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28"/>
              </w:rPr>
              <w:t>(a + b) + c = a + (b + c)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If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= 0, then a = 0 or b = 0.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If a = b, then 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proofErr w:type="gramStart"/>
            <w:r w:rsidRPr="00A8334A">
              <w:rPr>
                <w:rFonts w:ascii="Century Gothic" w:hAnsi="Century Gothic"/>
                <w:sz w:val="32"/>
              </w:rPr>
              <w:t>ac</w:t>
            </w:r>
            <w:proofErr w:type="gramEnd"/>
            <w:r w:rsidRPr="00A8334A">
              <w:rPr>
                <w:rFonts w:ascii="Century Gothic" w:hAnsi="Century Gothic"/>
                <w:sz w:val="32"/>
              </w:rPr>
              <w:t xml:space="preserve"> =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bc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>.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Default="00A8334A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If a = b, then </w:t>
            </w:r>
          </w:p>
          <w:p w:rsidR="00BC620C" w:rsidRPr="00A8334A" w:rsidRDefault="00A8334A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+ c = b + c.</w:t>
            </w:r>
          </w:p>
        </w:tc>
      </w:tr>
      <w:tr w:rsidR="00BC620C" w:rsidRPr="007B646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a ∙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den>
              </m:f>
            </m:oMath>
            <w:r w:rsidR="00A8334A">
              <w:rPr>
                <w:rFonts w:ascii="Century Gothic" w:eastAsiaTheme="minorEastAsia" w:hAnsi="Century Gothic"/>
                <w:sz w:val="32"/>
              </w:rPr>
              <w:t xml:space="preserve"> </w:t>
            </w:r>
            <w:r w:rsidRPr="00A8334A">
              <w:rPr>
                <w:rFonts w:ascii="Century Gothic" w:hAnsi="Century Gothic"/>
                <w:sz w:val="32"/>
              </w:rPr>
              <w:t xml:space="preserve">= 1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den>
              </m:f>
            </m:oMath>
            <w:r w:rsidR="00A8334A">
              <w:rPr>
                <w:rFonts w:ascii="Century Gothic" w:eastAsiaTheme="minorEastAsia" w:hAnsi="Century Gothic"/>
                <w:sz w:val="32"/>
              </w:rPr>
              <w:t xml:space="preserve"> </w:t>
            </w:r>
            <w:r w:rsidRPr="00A8334A">
              <w:rPr>
                <w:rFonts w:ascii="Century Gothic" w:hAnsi="Century Gothic"/>
                <w:sz w:val="32"/>
              </w:rPr>
              <w:t>∙ a</w:t>
            </w:r>
            <w:r w:rsidRPr="00A8334A">
              <w:rPr>
                <w:rFonts w:ascii="Century Gothic" w:hAnsi="Century Gothic"/>
                <w:sz w:val="32"/>
              </w:rPr>
              <w:t xml:space="preserve"> 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 ≠ 0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+ b = b +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A8334A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If a = b and c ≠ </w:t>
            </w:r>
            <w:r w:rsidR="00BC620C" w:rsidRPr="00A8334A">
              <w:rPr>
                <w:rFonts w:ascii="Century Gothic" w:hAnsi="Century Gothic"/>
                <w:sz w:val="32"/>
              </w:rPr>
              <w:t>0, then</w:t>
            </w:r>
          </w:p>
          <w:p w:rsidR="00BC620C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A8334A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 and b = c, then a = c.</w:t>
            </w:r>
          </w:p>
        </w:tc>
      </w:tr>
      <w:tr w:rsidR="00BC620C" w:rsidRPr="007B646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=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+ 0 = a = 0 +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b, then b can be substituted for a in any equation</w:t>
            </w:r>
            <w:r w:rsidR="00A8334A" w:rsidRPr="00A8334A">
              <w:rPr>
                <w:rFonts w:ascii="Century Gothic" w:hAnsi="Century Gothic"/>
                <w:sz w:val="32"/>
              </w:rPr>
              <w:t>.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  <w:r w:rsidRPr="00A8334A">
              <w:rPr>
                <w:rFonts w:ascii="Century Gothic" w:hAnsi="Century Gothic"/>
                <w:b/>
                <w:sz w:val="32"/>
              </w:rPr>
              <w:t>/Multiplication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a(b + c) =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+ ac    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and     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+ ac = a(b + c)</w:t>
            </w:r>
          </w:p>
        </w:tc>
      </w:tr>
      <w:tr w:rsidR="00BC620C" w:rsidRPr="007B646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28"/>
              </w:rPr>
              <w:t>a + (−a) = 0 = (−a) +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F05D2E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b, then b = a. 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 ∙ 1 = a = 1 ∙ a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620C" w:rsidRPr="00A8334A" w:rsidRDefault="00BC620C" w:rsidP="00BC620C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A8334A" w:rsidRPr="00A8334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bookmarkStart w:id="0" w:name="_GoBack"/>
            <w:bookmarkEnd w:id="0"/>
            <w:r w:rsidRPr="00A8334A">
              <w:rPr>
                <w:rFonts w:ascii="Century Gothic" w:hAnsi="Century Gothic"/>
                <w:sz w:val="32"/>
              </w:rPr>
              <w:lastRenderedPageBreak/>
              <w:t>a ∙ 0 = 0 = 0 ∙ 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(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>)c = a(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bc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>)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b, then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 </w:t>
            </w:r>
            <w:r w:rsidRPr="00A8334A">
              <w:rPr>
                <w:rFonts w:ascii="Cambria Math" w:hAnsi="Cambria Math" w:cs="Cambria Math"/>
                <w:sz w:val="32"/>
              </w:rPr>
              <w:t>‐</w:t>
            </w:r>
            <w:r w:rsidRPr="00A8334A">
              <w:rPr>
                <w:rFonts w:ascii="Century Gothic" w:hAnsi="Century Gothic" w:cs="Century Gothic"/>
                <w:sz w:val="32"/>
              </w:rPr>
              <w:t> </w:t>
            </w:r>
            <w:r w:rsidRPr="00A8334A">
              <w:rPr>
                <w:rFonts w:ascii="Century Gothic" w:hAnsi="Century Gothic"/>
                <w:sz w:val="32"/>
              </w:rPr>
              <w:t>c = b</w:t>
            </w:r>
            <w:r w:rsidRPr="00A8334A">
              <w:rPr>
                <w:rFonts w:ascii="Century Gothic" w:hAnsi="Century Gothic" w:cs="Century Gothic"/>
                <w:sz w:val="32"/>
              </w:rPr>
              <w:t> </w:t>
            </w:r>
            <w:r w:rsidRPr="00A8334A">
              <w:rPr>
                <w:rFonts w:ascii="Cambria Math" w:hAnsi="Cambria Math" w:cs="Cambria Math"/>
                <w:sz w:val="32"/>
              </w:rPr>
              <w:t>‐</w:t>
            </w:r>
            <w:r w:rsidRPr="00A8334A">
              <w:rPr>
                <w:rFonts w:ascii="Century Gothic" w:hAnsi="Century Gothic" w:cs="Century Gothic"/>
                <w:sz w:val="32"/>
              </w:rPr>
              <w:t> </w:t>
            </w:r>
            <w:r w:rsidRPr="00A8334A">
              <w:rPr>
                <w:rFonts w:ascii="Century Gothic" w:hAnsi="Century Gothic"/>
                <w:sz w:val="32"/>
              </w:rPr>
              <w:t>c.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=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ba</w:t>
            </w:r>
            <w:proofErr w:type="spellEnd"/>
          </w:p>
        </w:tc>
      </w:tr>
      <w:tr w:rsidR="00A8334A" w:rsidRPr="00A8334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28"/>
              </w:rPr>
              <w:t>(a + b) + c = a + (b + c)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If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= 0, then a = 0 or b = 0.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b, then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proofErr w:type="gramStart"/>
            <w:r w:rsidRPr="00A8334A">
              <w:rPr>
                <w:rFonts w:ascii="Century Gothic" w:hAnsi="Century Gothic"/>
                <w:sz w:val="32"/>
              </w:rPr>
              <w:t>ac</w:t>
            </w:r>
            <w:proofErr w:type="gramEnd"/>
            <w:r w:rsidRPr="00A8334A">
              <w:rPr>
                <w:rFonts w:ascii="Century Gothic" w:hAnsi="Century Gothic"/>
                <w:sz w:val="32"/>
              </w:rPr>
              <w:t xml:space="preserve"> =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bc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>.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b, then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+ c = b + c.</w:t>
            </w:r>
          </w:p>
        </w:tc>
      </w:tr>
      <w:tr w:rsidR="00A8334A" w:rsidRPr="00A8334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a ∙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32"/>
              </w:rPr>
              <w:t xml:space="preserve"> </w:t>
            </w:r>
            <w:r w:rsidRPr="00A8334A">
              <w:rPr>
                <w:rFonts w:ascii="Century Gothic" w:hAnsi="Century Gothic"/>
                <w:sz w:val="32"/>
              </w:rPr>
              <w:t xml:space="preserve">= 1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32"/>
              </w:rPr>
              <w:t xml:space="preserve"> </w:t>
            </w:r>
            <w:r w:rsidRPr="00A8334A">
              <w:rPr>
                <w:rFonts w:ascii="Century Gothic" w:hAnsi="Century Gothic"/>
                <w:sz w:val="32"/>
              </w:rPr>
              <w:t>∙ a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 ≠ 0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+ b = b +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 and c ≠ 0, then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 and b = c, then a = c.</w:t>
            </w:r>
          </w:p>
        </w:tc>
      </w:tr>
      <w:tr w:rsidR="00A8334A" w:rsidRPr="00A8334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=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 + 0 = a = 0 +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b, then b can be substituted for a in any equation.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Addition/Multiplication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 xml:space="preserve">a(b + c) = </w:t>
            </w: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+ ac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and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proofErr w:type="spellStart"/>
            <w:r w:rsidRPr="00A8334A">
              <w:rPr>
                <w:rFonts w:ascii="Century Gothic" w:hAnsi="Century Gothic"/>
                <w:sz w:val="32"/>
              </w:rPr>
              <w:t>ab</w:t>
            </w:r>
            <w:proofErr w:type="spellEnd"/>
            <w:r w:rsidRPr="00A8334A">
              <w:rPr>
                <w:rFonts w:ascii="Century Gothic" w:hAnsi="Century Gothic"/>
                <w:sz w:val="32"/>
              </w:rPr>
              <w:t xml:space="preserve"> + ac = a(b + c)</w:t>
            </w:r>
          </w:p>
        </w:tc>
      </w:tr>
      <w:tr w:rsidR="00A8334A" w:rsidRPr="00A8334A" w:rsidTr="00A8334A">
        <w:trPr>
          <w:trHeight w:val="2066"/>
        </w:trPr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Addition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28"/>
              </w:rPr>
              <w:t>a + (−a) = 0 = (−a) + a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If a = b, then b = a.</w:t>
            </w:r>
          </w:p>
        </w:tc>
        <w:tc>
          <w:tcPr>
            <w:tcW w:w="3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A8334A">
              <w:rPr>
                <w:rFonts w:ascii="Century Gothic" w:hAnsi="Century Gothic"/>
                <w:b/>
                <w:sz w:val="32"/>
              </w:rPr>
              <w:t>Multiplication</w:t>
            </w:r>
          </w:p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sz w:val="32"/>
              </w:rPr>
            </w:pPr>
            <w:r w:rsidRPr="00A8334A">
              <w:rPr>
                <w:rFonts w:ascii="Century Gothic" w:hAnsi="Century Gothic"/>
                <w:sz w:val="32"/>
              </w:rPr>
              <w:t>a ∙ 1 = a = 1 ∙ a</w:t>
            </w:r>
          </w:p>
        </w:tc>
        <w:tc>
          <w:tcPr>
            <w:tcW w:w="37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334A" w:rsidRPr="00A8334A" w:rsidRDefault="00A8334A" w:rsidP="00A8334A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BC620C" w:rsidRPr="007B646A" w:rsidRDefault="00BC620C" w:rsidP="007B646A">
      <w:pPr>
        <w:pStyle w:val="NoSpacing"/>
        <w:rPr>
          <w:rFonts w:ascii="Century Gothic" w:hAnsi="Century Gothic"/>
          <w:sz w:val="20"/>
        </w:rPr>
      </w:pPr>
    </w:p>
    <w:sectPr w:rsidR="00BC620C" w:rsidRPr="007B646A" w:rsidSect="0051129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6A"/>
    <w:rsid w:val="0038180A"/>
    <w:rsid w:val="0051129E"/>
    <w:rsid w:val="00774CA8"/>
    <w:rsid w:val="007B646A"/>
    <w:rsid w:val="00A8334A"/>
    <w:rsid w:val="00BC620C"/>
    <w:rsid w:val="00D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DEA21-9D76-4F49-AEC6-ADF13AE4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6A"/>
    <w:pPr>
      <w:spacing w:after="0" w:line="240" w:lineRule="auto"/>
    </w:pPr>
  </w:style>
  <w:style w:type="table" w:styleId="TableGrid">
    <w:name w:val="Table Grid"/>
    <w:basedOn w:val="TableNormal"/>
    <w:uiPriority w:val="39"/>
    <w:rsid w:val="007B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33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cp:lastPrinted>2014-08-18T12:08:00Z</cp:lastPrinted>
  <dcterms:created xsi:type="dcterms:W3CDTF">2014-08-18T11:34:00Z</dcterms:created>
  <dcterms:modified xsi:type="dcterms:W3CDTF">2014-08-19T11:29:00Z</dcterms:modified>
</cp:coreProperties>
</file>