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3B" w:rsidRPr="00C31D53" w:rsidRDefault="00CD163B" w:rsidP="00CD163B">
      <w:pPr>
        <w:tabs>
          <w:tab w:val="center" w:pos="5310"/>
          <w:tab w:val="right" w:pos="10800"/>
        </w:tabs>
        <w:spacing w:after="0"/>
        <w:rPr>
          <w:rFonts w:ascii="Century Gothic" w:hAnsi="Century Gothic" w:cs="Arial"/>
          <w:sz w:val="20"/>
        </w:rPr>
      </w:pPr>
      <w:r w:rsidRPr="00C31D53">
        <w:rPr>
          <w:rFonts w:ascii="Century Gothic" w:hAnsi="Century Gothic" w:cs="Arial"/>
          <w:sz w:val="20"/>
        </w:rPr>
        <w:t xml:space="preserve">Math 1                             </w:t>
      </w:r>
      <w:r w:rsidRPr="00C31D53">
        <w:rPr>
          <w:rFonts w:ascii="Century Gothic" w:hAnsi="Century Gothic" w:cs="Arial"/>
          <w:sz w:val="20"/>
        </w:rPr>
        <w:tab/>
        <w:t xml:space="preserve">           </w:t>
      </w:r>
      <w:r w:rsidRPr="00C31D53">
        <w:rPr>
          <w:rFonts w:ascii="Teen" w:hAnsi="Teen" w:cs="Arial"/>
          <w:b/>
          <w:sz w:val="36"/>
          <w:u w:val="single"/>
        </w:rPr>
        <w:t>12.3 Central Tendencies</w:t>
      </w:r>
      <w:r w:rsidRPr="00AF3A42">
        <w:rPr>
          <w:rFonts w:ascii="Century Gothic" w:hAnsi="Century Gothic" w:cs="Arial"/>
        </w:rPr>
        <w:tab/>
      </w:r>
      <w:r w:rsidR="00385D31">
        <w:rPr>
          <w:rFonts w:ascii="Century Gothic" w:hAnsi="Century Gothic" w:cs="Arial"/>
          <w:sz w:val="20"/>
        </w:rPr>
        <w:t>Unit 4</w:t>
      </w:r>
    </w:p>
    <w:p w:rsidR="00CD163B" w:rsidRPr="00AF3A42" w:rsidRDefault="005C47A2" w:rsidP="00CD163B">
      <w:pPr>
        <w:spacing w:after="0"/>
        <w:rPr>
          <w:rFonts w:ascii="Century Gothic" w:hAnsi="Century Gothic" w:cs="Arial"/>
          <w:sz w:val="20"/>
          <w:szCs w:val="20"/>
        </w:rPr>
      </w:pPr>
      <w:r w:rsidRPr="005C47A2">
        <w:rPr>
          <w:rFonts w:ascii="Century Gothic" w:hAnsi="Century Gothic" w:cs="Arial"/>
          <w:b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pt;margin-top:2.4pt;width:467.25pt;height:158.25pt;z-index:251658240;mso-width-relative:margin;mso-height-relative:margin">
            <v:stroke dashstyle="longDash"/>
            <v:textbox style="mso-next-textbox:#_x0000_s1027">
              <w:txbxContent>
                <w:p w:rsidR="00CD163B" w:rsidRPr="00C31D53" w:rsidRDefault="00CD163B" w:rsidP="00CD163B">
                  <w:pPr>
                    <w:spacing w:after="0"/>
                    <w:rPr>
                      <w:rFonts w:ascii="Century Gothic" w:hAnsi="Century Gothic" w:cs="Arial"/>
                      <w:b/>
                      <w:sz w:val="12"/>
                      <w:szCs w:val="20"/>
                    </w:rPr>
                  </w:pPr>
                </w:p>
                <w:p w:rsidR="00CD163B" w:rsidRDefault="00CD163B" w:rsidP="00CD163B">
                  <w:pPr>
                    <w:spacing w:after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6669AE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Central Tendency:</w:t>
                  </w:r>
                  <w:r w:rsidRPr="006669AE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Central values or “_______________” of a data set.</w:t>
                  </w:r>
                </w:p>
                <w:p w:rsidR="00CD163B" w:rsidRPr="00AF3A42" w:rsidRDefault="00CD163B" w:rsidP="00CD163B">
                  <w:pPr>
                    <w:spacing w:after="0"/>
                    <w:rPr>
                      <w:rFonts w:ascii="Century Gothic" w:hAnsi="Century Gothic" w:cs="Arial"/>
                      <w:b/>
                      <w:sz w:val="14"/>
                      <w:szCs w:val="20"/>
                    </w:rPr>
                  </w:pPr>
                </w:p>
                <w:p w:rsidR="00CD163B" w:rsidRDefault="00CD163B" w:rsidP="00CD163B">
                  <w:pPr>
                    <w:spacing w:after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6669AE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Mean: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 ______________ for a set of data.</w:t>
                  </w:r>
                </w:p>
                <w:p w:rsidR="00CD163B" w:rsidRPr="00AF3A42" w:rsidRDefault="00CD163B" w:rsidP="00CD163B">
                  <w:pPr>
                    <w:spacing w:after="0"/>
                    <w:rPr>
                      <w:rFonts w:ascii="Century Gothic" w:hAnsi="Century Gothic" w:cs="Arial"/>
                      <w:b/>
                      <w:sz w:val="14"/>
                      <w:szCs w:val="14"/>
                    </w:rPr>
                  </w:pPr>
                </w:p>
                <w:p w:rsidR="00CD163B" w:rsidRDefault="00CD163B" w:rsidP="00CD163B">
                  <w:pPr>
                    <w:spacing w:after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6669AE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Median: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 The middle value for a data set listed in order.</w:t>
                  </w:r>
                </w:p>
                <w:p w:rsidR="00CD163B" w:rsidRPr="00AF3A42" w:rsidRDefault="00CD163B" w:rsidP="00CD163B">
                  <w:pPr>
                    <w:spacing w:after="0"/>
                    <w:rPr>
                      <w:rFonts w:ascii="Century Gothic" w:hAnsi="Century Gothic" w:cs="Arial"/>
                      <w:b/>
                      <w:sz w:val="14"/>
                      <w:szCs w:val="14"/>
                    </w:rPr>
                  </w:pPr>
                </w:p>
                <w:p w:rsidR="00CD163B" w:rsidRPr="006669AE" w:rsidRDefault="00CD163B" w:rsidP="00CD163B">
                  <w:pPr>
                    <w:spacing w:after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 xml:space="preserve">Mode:  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The _____________ frequently occurring values in a set of data.</w:t>
                  </w:r>
                </w:p>
                <w:p w:rsidR="00CD163B" w:rsidRPr="00AF3A42" w:rsidRDefault="00CD163B" w:rsidP="00CD163B">
                  <w:pPr>
                    <w:spacing w:after="0"/>
                    <w:ind w:left="720" w:hanging="720"/>
                    <w:rPr>
                      <w:rFonts w:ascii="Century Gothic" w:hAnsi="Century Gothic" w:cs="Arial"/>
                      <w:b/>
                      <w:sz w:val="14"/>
                      <w:szCs w:val="14"/>
                    </w:rPr>
                  </w:pPr>
                </w:p>
                <w:p w:rsidR="00CD163B" w:rsidRDefault="00CD163B" w:rsidP="00CD163B">
                  <w:pPr>
                    <w:spacing w:after="0"/>
                    <w:ind w:left="720" w:hanging="72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6669AE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Range: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The ___________________ between the highest and lowest values in a set of data.</w:t>
                  </w:r>
                </w:p>
                <w:p w:rsidR="00CD163B" w:rsidRPr="00AF3A42" w:rsidRDefault="00CD163B" w:rsidP="00CD163B">
                  <w:pPr>
                    <w:spacing w:after="0"/>
                    <w:ind w:left="720" w:hanging="720"/>
                    <w:rPr>
                      <w:rFonts w:ascii="Century Gothic" w:hAnsi="Century Gothic" w:cs="Arial"/>
                      <w:b/>
                      <w:sz w:val="14"/>
                      <w:szCs w:val="14"/>
                    </w:rPr>
                  </w:pPr>
                </w:p>
                <w:p w:rsidR="00CD163B" w:rsidRPr="006669AE" w:rsidRDefault="00CD163B" w:rsidP="00CD163B">
                  <w:pPr>
                    <w:spacing w:after="0"/>
                    <w:ind w:left="720" w:hanging="72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 xml:space="preserve">Outlier: 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The value that is ______________________ different from the rest of the data in a set.</w:t>
                  </w:r>
                </w:p>
              </w:txbxContent>
            </v:textbox>
            <w10:wrap type="square"/>
          </v:shape>
        </w:pict>
      </w:r>
    </w:p>
    <w:p w:rsidR="00CD163B" w:rsidRDefault="00CD163B" w:rsidP="00CD163B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CD163B" w:rsidRDefault="00CD163B" w:rsidP="00CD163B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CD163B" w:rsidRDefault="00CD163B" w:rsidP="00CD163B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CD163B" w:rsidRDefault="00CD163B" w:rsidP="00CD163B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CD163B" w:rsidRDefault="00CD163B" w:rsidP="00CD163B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CD163B" w:rsidRDefault="00CD163B" w:rsidP="00CD163B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CD163B" w:rsidRDefault="00CD163B" w:rsidP="00CD163B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CD163B" w:rsidRDefault="00CD163B" w:rsidP="00CD163B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CD163B" w:rsidRDefault="00CD163B" w:rsidP="00CD163B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CD163B" w:rsidRDefault="00CD163B" w:rsidP="00CD163B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CD163B" w:rsidRDefault="00CD163B" w:rsidP="00CD163B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CD163B" w:rsidRDefault="00CD163B" w:rsidP="00CD163B">
      <w:p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Example 1:  </w:t>
      </w:r>
      <w:r>
        <w:rPr>
          <w:rFonts w:ascii="Century Gothic" w:hAnsi="Century Gothic" w:cs="Arial"/>
          <w:sz w:val="20"/>
          <w:szCs w:val="20"/>
        </w:rPr>
        <w:t>When is the best time to use a certain measure of central tendency?</w:t>
      </w:r>
    </w:p>
    <w:p w:rsidR="00CD163B" w:rsidRDefault="00CD163B" w:rsidP="00CD163B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  <w:sz w:val="20"/>
          <w:szCs w:val="20"/>
        </w:rPr>
        <w:sectPr w:rsidR="00CD163B" w:rsidSect="00CD163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163B" w:rsidRDefault="00CD163B" w:rsidP="00CD163B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>Mean</w:t>
      </w:r>
    </w:p>
    <w:p w:rsidR="00CD163B" w:rsidRDefault="00CD163B" w:rsidP="00CD163B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>Median</w:t>
      </w:r>
    </w:p>
    <w:p w:rsidR="00CD163B" w:rsidRPr="00C31D53" w:rsidRDefault="00CD163B" w:rsidP="00CD163B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>Mode</w:t>
      </w:r>
    </w:p>
    <w:p w:rsidR="00CD163B" w:rsidRDefault="00CD163B" w:rsidP="00CD163B">
      <w:pPr>
        <w:spacing w:after="0"/>
        <w:rPr>
          <w:rFonts w:ascii="Century Gothic" w:hAnsi="Century Gothic" w:cs="Arial"/>
          <w:b/>
          <w:sz w:val="20"/>
          <w:szCs w:val="20"/>
        </w:rPr>
        <w:sectPr w:rsidR="00CD163B" w:rsidSect="00CD163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D163B" w:rsidRDefault="00CD163B" w:rsidP="00CD163B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CD163B" w:rsidRDefault="00CD163B" w:rsidP="00CD163B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CD163B" w:rsidRDefault="00CD163B" w:rsidP="00CD163B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CD163B" w:rsidRPr="00AF3A42" w:rsidRDefault="00CD163B" w:rsidP="00CD163B">
      <w:p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156210</wp:posOffset>
            </wp:positionV>
            <wp:extent cx="2028825" cy="733425"/>
            <wp:effectExtent l="19050" t="0" r="9525" b="0"/>
            <wp:wrapTight wrapText="bothSides">
              <wp:wrapPolygon edited="0">
                <wp:start x="-203" y="0"/>
                <wp:lineTo x="-203" y="21319"/>
                <wp:lineTo x="21701" y="21319"/>
                <wp:lineTo x="21701" y="0"/>
                <wp:lineTo x="-203" y="0"/>
              </wp:wrapPolygon>
            </wp:wrapTight>
            <wp:docPr id="2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3A42">
        <w:rPr>
          <w:rFonts w:ascii="Century Gothic" w:hAnsi="Century Gothic" w:cs="Arial"/>
          <w:b/>
          <w:sz w:val="20"/>
          <w:szCs w:val="20"/>
        </w:rPr>
        <w:t>Example 1</w:t>
      </w:r>
      <w:r>
        <w:rPr>
          <w:rFonts w:ascii="Century Gothic" w:hAnsi="Century Gothic" w:cs="Arial"/>
          <w:b/>
          <w:sz w:val="20"/>
          <w:szCs w:val="20"/>
        </w:rPr>
        <w:t>:</w:t>
      </w:r>
      <w:r w:rsidRPr="00AF3A42">
        <w:rPr>
          <w:rFonts w:ascii="Century Gothic" w:hAnsi="Century Gothic" w:cs="Arial"/>
          <w:b/>
          <w:sz w:val="20"/>
          <w:szCs w:val="20"/>
        </w:rPr>
        <w:t xml:space="preserve"> </w:t>
      </w:r>
      <w:r w:rsidRPr="00AF3A42">
        <w:rPr>
          <w:rFonts w:ascii="Century Gothic" w:hAnsi="Century Gothic" w:cs="Arial"/>
          <w:sz w:val="20"/>
          <w:szCs w:val="20"/>
        </w:rPr>
        <w:t xml:space="preserve">The frequency table shows the number of job offers received by each student within two months of graduating college with a mathematics degree from a small college.  </w:t>
      </w:r>
    </w:p>
    <w:p w:rsidR="00F613D7" w:rsidRDefault="00F613D7" w:rsidP="00F613D7">
      <w:pPr>
        <w:numPr>
          <w:ilvl w:val="0"/>
          <w:numId w:val="1"/>
        </w:numPr>
        <w:tabs>
          <w:tab w:val="right" w:pos="4320"/>
        </w:tabs>
        <w:spacing w:after="0"/>
        <w:rPr>
          <w:rFonts w:ascii="Century Gothic" w:hAnsi="Century Gothic" w:cs="Arial"/>
          <w:sz w:val="20"/>
          <w:szCs w:val="20"/>
        </w:rPr>
        <w:sectPr w:rsidR="00F613D7" w:rsidSect="00CD163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163B" w:rsidRPr="00AF3A42" w:rsidRDefault="00CD163B" w:rsidP="00F613D7">
      <w:pPr>
        <w:numPr>
          <w:ilvl w:val="0"/>
          <w:numId w:val="1"/>
        </w:numPr>
        <w:tabs>
          <w:tab w:val="right" w:pos="4320"/>
        </w:tabs>
        <w:spacing w:after="0"/>
        <w:rPr>
          <w:rFonts w:ascii="Century Gothic" w:hAnsi="Century Gothic" w:cs="Arial"/>
          <w:sz w:val="20"/>
          <w:szCs w:val="20"/>
        </w:rPr>
      </w:pPr>
      <w:r w:rsidRPr="00AF3A42">
        <w:rPr>
          <w:rFonts w:ascii="Century Gothic" w:hAnsi="Century Gothic" w:cs="Arial"/>
          <w:sz w:val="20"/>
          <w:szCs w:val="20"/>
        </w:rPr>
        <w:lastRenderedPageBreak/>
        <w:t>Mean</w:t>
      </w:r>
      <w:r w:rsidR="00F613D7">
        <w:rPr>
          <w:rFonts w:ascii="Century Gothic" w:hAnsi="Century Gothic" w:cs="Arial"/>
          <w:sz w:val="20"/>
          <w:szCs w:val="20"/>
        </w:rPr>
        <w:t xml:space="preserve"> (x)</w:t>
      </w:r>
      <w:r>
        <w:rPr>
          <w:rFonts w:ascii="Century Gothic" w:hAnsi="Century Gothic" w:cs="Arial"/>
          <w:sz w:val="20"/>
          <w:szCs w:val="20"/>
        </w:rPr>
        <w:t>:</w:t>
      </w:r>
      <w:r>
        <w:rPr>
          <w:rFonts w:ascii="Century Gothic" w:hAnsi="Century Gothic" w:cs="Arial"/>
          <w:sz w:val="20"/>
          <w:szCs w:val="20"/>
          <w:u w:val="single"/>
        </w:rPr>
        <w:tab/>
      </w:r>
      <w:r>
        <w:rPr>
          <w:rFonts w:ascii="Century Gothic" w:hAnsi="Century Gothic" w:cs="Arial"/>
          <w:sz w:val="20"/>
          <w:szCs w:val="20"/>
        </w:rPr>
        <w:t xml:space="preserve"> </w:t>
      </w:r>
    </w:p>
    <w:p w:rsidR="00CD163B" w:rsidRPr="00AF3A42" w:rsidRDefault="00CD163B" w:rsidP="00CD163B">
      <w:pPr>
        <w:tabs>
          <w:tab w:val="right" w:pos="3240"/>
        </w:tabs>
        <w:spacing w:after="0"/>
        <w:ind w:left="720"/>
        <w:rPr>
          <w:rFonts w:ascii="Century Gothic" w:hAnsi="Century Gothic" w:cs="Arial"/>
          <w:sz w:val="20"/>
          <w:szCs w:val="20"/>
        </w:rPr>
      </w:pPr>
    </w:p>
    <w:p w:rsidR="00CD163B" w:rsidRPr="00AF3A42" w:rsidRDefault="00CD163B" w:rsidP="00F613D7">
      <w:pPr>
        <w:numPr>
          <w:ilvl w:val="0"/>
          <w:numId w:val="1"/>
        </w:numPr>
        <w:tabs>
          <w:tab w:val="right" w:pos="4320"/>
        </w:tabs>
        <w:spacing w:after="0"/>
        <w:rPr>
          <w:rFonts w:ascii="Century Gothic" w:hAnsi="Century Gothic" w:cs="Arial"/>
          <w:sz w:val="20"/>
          <w:szCs w:val="20"/>
        </w:rPr>
      </w:pPr>
      <w:r w:rsidRPr="00AF3A42">
        <w:rPr>
          <w:rFonts w:ascii="Century Gothic" w:hAnsi="Century Gothic" w:cs="Arial"/>
          <w:sz w:val="20"/>
          <w:szCs w:val="20"/>
        </w:rPr>
        <w:t>Median</w:t>
      </w:r>
      <w:r w:rsidR="00F613D7">
        <w:rPr>
          <w:rFonts w:ascii="Century Gothic" w:hAnsi="Century Gothic" w:cs="Arial"/>
          <w:sz w:val="20"/>
          <w:szCs w:val="20"/>
        </w:rPr>
        <w:t>(Med)</w:t>
      </w:r>
      <w:r w:rsidRPr="00AF3A42">
        <w:rPr>
          <w:rFonts w:ascii="Century Gothic" w:hAnsi="Century Gothic" w:cs="Arial"/>
          <w:sz w:val="20"/>
          <w:szCs w:val="20"/>
        </w:rPr>
        <w:t>:</w:t>
      </w:r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  <w:u w:val="single"/>
        </w:rPr>
        <w:tab/>
      </w:r>
    </w:p>
    <w:p w:rsidR="00CD163B" w:rsidRPr="00AF3A42" w:rsidRDefault="00CD163B" w:rsidP="00CD163B">
      <w:pPr>
        <w:tabs>
          <w:tab w:val="right" w:pos="3240"/>
        </w:tabs>
        <w:spacing w:after="0"/>
        <w:rPr>
          <w:rFonts w:ascii="Century Gothic" w:hAnsi="Century Gothic" w:cs="Arial"/>
          <w:sz w:val="20"/>
          <w:szCs w:val="20"/>
        </w:rPr>
      </w:pPr>
    </w:p>
    <w:p w:rsidR="00CD163B" w:rsidRPr="00AF3A42" w:rsidRDefault="00CD163B" w:rsidP="00F613D7">
      <w:pPr>
        <w:numPr>
          <w:ilvl w:val="0"/>
          <w:numId w:val="1"/>
        </w:numPr>
        <w:tabs>
          <w:tab w:val="right" w:pos="4320"/>
        </w:tabs>
        <w:spacing w:after="0"/>
        <w:rPr>
          <w:rFonts w:ascii="Century Gothic" w:hAnsi="Century Gothic" w:cs="Arial"/>
          <w:sz w:val="20"/>
          <w:szCs w:val="20"/>
        </w:rPr>
      </w:pPr>
      <w:r w:rsidRPr="00AF3A42">
        <w:rPr>
          <w:rFonts w:ascii="Century Gothic" w:hAnsi="Century Gothic" w:cs="Arial"/>
          <w:sz w:val="20"/>
          <w:szCs w:val="20"/>
        </w:rPr>
        <w:t>Mode</w:t>
      </w:r>
      <w:r>
        <w:rPr>
          <w:rFonts w:ascii="Century Gothic" w:hAnsi="Century Gothic" w:cs="Arial"/>
          <w:sz w:val="20"/>
          <w:szCs w:val="20"/>
        </w:rPr>
        <w:t xml:space="preserve">: </w:t>
      </w:r>
      <w:r>
        <w:rPr>
          <w:rFonts w:ascii="Century Gothic" w:hAnsi="Century Gothic" w:cs="Arial"/>
          <w:sz w:val="20"/>
          <w:szCs w:val="20"/>
          <w:u w:val="single"/>
        </w:rPr>
        <w:tab/>
      </w:r>
    </w:p>
    <w:p w:rsidR="00CD163B" w:rsidRPr="00AF3A42" w:rsidRDefault="00CD163B" w:rsidP="00CD163B">
      <w:pPr>
        <w:tabs>
          <w:tab w:val="right" w:pos="3240"/>
        </w:tabs>
        <w:spacing w:after="0"/>
        <w:rPr>
          <w:rFonts w:ascii="Century Gothic" w:hAnsi="Century Gothic" w:cs="Arial"/>
          <w:sz w:val="20"/>
          <w:szCs w:val="20"/>
        </w:rPr>
      </w:pPr>
    </w:p>
    <w:p w:rsidR="00CD163B" w:rsidRPr="00F613D7" w:rsidRDefault="00CD163B" w:rsidP="00F613D7">
      <w:pPr>
        <w:numPr>
          <w:ilvl w:val="0"/>
          <w:numId w:val="1"/>
        </w:numPr>
        <w:tabs>
          <w:tab w:val="right" w:pos="4320"/>
        </w:tabs>
        <w:spacing w:after="0"/>
        <w:rPr>
          <w:rFonts w:ascii="Century Gothic" w:hAnsi="Century Gothic" w:cs="Arial"/>
          <w:sz w:val="20"/>
          <w:szCs w:val="20"/>
        </w:rPr>
      </w:pPr>
      <w:r w:rsidRPr="00AF3A42">
        <w:rPr>
          <w:rFonts w:ascii="Century Gothic" w:hAnsi="Century Gothic" w:cs="Arial"/>
          <w:sz w:val="20"/>
          <w:szCs w:val="20"/>
        </w:rPr>
        <w:t>Range:</w:t>
      </w:r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  <w:u w:val="single"/>
        </w:rPr>
        <w:tab/>
      </w:r>
    </w:p>
    <w:p w:rsidR="00F613D7" w:rsidRDefault="00F613D7" w:rsidP="00F613D7">
      <w:pPr>
        <w:tabs>
          <w:tab w:val="right" w:pos="3240"/>
        </w:tabs>
        <w:spacing w:after="0"/>
        <w:ind w:left="720"/>
        <w:rPr>
          <w:rFonts w:ascii="Century Gothic" w:hAnsi="Century Gothic" w:cs="Arial"/>
          <w:sz w:val="20"/>
          <w:szCs w:val="20"/>
        </w:rPr>
      </w:pPr>
    </w:p>
    <w:p w:rsidR="00F613D7" w:rsidRDefault="00F613D7" w:rsidP="00F613D7">
      <w:pPr>
        <w:tabs>
          <w:tab w:val="right" w:pos="3240"/>
        </w:tabs>
        <w:spacing w:after="0"/>
        <w:ind w:left="720"/>
        <w:rPr>
          <w:rFonts w:ascii="Century Gothic" w:hAnsi="Century Gothic" w:cs="Arial"/>
          <w:sz w:val="20"/>
          <w:szCs w:val="20"/>
        </w:rPr>
      </w:pPr>
    </w:p>
    <w:p w:rsidR="00F613D7" w:rsidRDefault="00F613D7" w:rsidP="00F613D7">
      <w:pPr>
        <w:tabs>
          <w:tab w:val="right" w:pos="3240"/>
        </w:tabs>
        <w:spacing w:after="0"/>
        <w:ind w:left="720"/>
        <w:rPr>
          <w:rFonts w:ascii="Century Gothic" w:hAnsi="Century Gothic" w:cs="Arial"/>
          <w:sz w:val="20"/>
          <w:szCs w:val="20"/>
        </w:rPr>
      </w:pPr>
    </w:p>
    <w:p w:rsidR="00F613D7" w:rsidRDefault="00F613D7" w:rsidP="00F613D7">
      <w:pPr>
        <w:tabs>
          <w:tab w:val="right" w:pos="3240"/>
        </w:tabs>
        <w:spacing w:after="0"/>
        <w:ind w:left="720"/>
        <w:rPr>
          <w:rFonts w:ascii="Century Gothic" w:hAnsi="Century Gothic" w:cs="Arial"/>
          <w:sz w:val="20"/>
          <w:szCs w:val="20"/>
        </w:rPr>
      </w:pPr>
    </w:p>
    <w:p w:rsidR="00F613D7" w:rsidRDefault="00F613D7" w:rsidP="00F613D7">
      <w:pPr>
        <w:tabs>
          <w:tab w:val="right" w:pos="3240"/>
        </w:tabs>
        <w:spacing w:after="0"/>
        <w:ind w:left="720"/>
        <w:rPr>
          <w:rFonts w:ascii="Century Gothic" w:hAnsi="Century Gothic" w:cs="Arial"/>
          <w:sz w:val="20"/>
          <w:szCs w:val="20"/>
        </w:rPr>
      </w:pPr>
    </w:p>
    <w:p w:rsidR="00F613D7" w:rsidRDefault="00F613D7" w:rsidP="00F613D7">
      <w:pPr>
        <w:tabs>
          <w:tab w:val="right" w:pos="3240"/>
        </w:tabs>
        <w:spacing w:after="0"/>
        <w:ind w:left="720"/>
        <w:rPr>
          <w:rFonts w:ascii="Century Gothic" w:hAnsi="Century Gothic" w:cs="Arial"/>
          <w:sz w:val="20"/>
          <w:szCs w:val="20"/>
        </w:rPr>
      </w:pPr>
    </w:p>
    <w:p w:rsidR="00F613D7" w:rsidRPr="00AF3A42" w:rsidRDefault="00F613D7" w:rsidP="00F613D7">
      <w:pPr>
        <w:numPr>
          <w:ilvl w:val="0"/>
          <w:numId w:val="1"/>
        </w:numPr>
        <w:tabs>
          <w:tab w:val="right" w:pos="4320"/>
        </w:tabs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Standard Deviation (): </w:t>
      </w:r>
      <w:r w:rsidRPr="00F613D7">
        <w:rPr>
          <w:rFonts w:ascii="Century Gothic" w:hAnsi="Century Gothic" w:cs="Arial"/>
          <w:sz w:val="20"/>
          <w:szCs w:val="20"/>
          <w:u w:val="single"/>
        </w:rPr>
        <w:tab/>
      </w:r>
    </w:p>
    <w:p w:rsidR="00F613D7" w:rsidRDefault="00F613D7" w:rsidP="00CD163B">
      <w:pPr>
        <w:spacing w:after="0"/>
        <w:rPr>
          <w:rFonts w:ascii="Century Gothic" w:hAnsi="Century Gothic" w:cs="Arial"/>
          <w:sz w:val="20"/>
          <w:szCs w:val="20"/>
        </w:rPr>
        <w:sectPr w:rsidR="00F613D7" w:rsidSect="00F613D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D163B" w:rsidRPr="00AF3A42" w:rsidRDefault="00CD163B" w:rsidP="00CD163B">
      <w:pPr>
        <w:spacing w:after="0"/>
        <w:rPr>
          <w:rFonts w:ascii="Century Gothic" w:hAnsi="Century Gothic" w:cs="Arial"/>
          <w:sz w:val="20"/>
          <w:szCs w:val="20"/>
        </w:rPr>
      </w:pPr>
    </w:p>
    <w:p w:rsidR="00CD163B" w:rsidRPr="00AF3A42" w:rsidRDefault="00CD163B" w:rsidP="00CD163B">
      <w:pPr>
        <w:numPr>
          <w:ilvl w:val="0"/>
          <w:numId w:val="1"/>
        </w:numPr>
        <w:spacing w:after="0"/>
        <w:rPr>
          <w:rFonts w:ascii="Century Gothic" w:hAnsi="Century Gothic" w:cs="Arial"/>
          <w:sz w:val="20"/>
          <w:szCs w:val="20"/>
        </w:rPr>
      </w:pPr>
      <w:r w:rsidRPr="00AF3A42">
        <w:rPr>
          <w:rFonts w:ascii="Century Gothic" w:hAnsi="Century Gothic" w:cs="Arial"/>
          <w:sz w:val="20"/>
          <w:szCs w:val="20"/>
        </w:rPr>
        <w:t>Which is the best measure of central tendency for this set of data?</w:t>
      </w:r>
    </w:p>
    <w:p w:rsidR="00CD163B" w:rsidRDefault="00CD163B" w:rsidP="00CD163B">
      <w:pPr>
        <w:pStyle w:val="ListParagraph"/>
        <w:rPr>
          <w:rFonts w:ascii="Century Gothic" w:hAnsi="Century Gothic" w:cs="Arial"/>
          <w:sz w:val="20"/>
          <w:szCs w:val="20"/>
        </w:rPr>
      </w:pPr>
    </w:p>
    <w:p w:rsidR="00CD163B" w:rsidRPr="00AF3A42" w:rsidRDefault="00CD163B" w:rsidP="00CD163B">
      <w:pPr>
        <w:spacing w:after="0"/>
        <w:rPr>
          <w:rFonts w:ascii="Century Gothic" w:hAnsi="Century Gothic" w:cs="Arial"/>
          <w:sz w:val="20"/>
          <w:szCs w:val="20"/>
        </w:rPr>
      </w:pPr>
      <w:r w:rsidRPr="00AF3A42">
        <w:rPr>
          <w:rFonts w:ascii="Century Gothic" w:hAnsi="Century Gothic" w:cs="Arial"/>
          <w:b/>
          <w:sz w:val="20"/>
          <w:szCs w:val="20"/>
        </w:rPr>
        <w:t>Example 2</w:t>
      </w:r>
      <w:r>
        <w:rPr>
          <w:rFonts w:ascii="Century Gothic" w:hAnsi="Century Gothic" w:cs="Arial"/>
          <w:b/>
          <w:sz w:val="20"/>
          <w:szCs w:val="20"/>
        </w:rPr>
        <w:t>:</w:t>
      </w:r>
      <w:r w:rsidRPr="00AF3A42">
        <w:rPr>
          <w:rFonts w:ascii="Century Gothic" w:hAnsi="Century Gothic" w:cs="Arial"/>
          <w:b/>
          <w:sz w:val="20"/>
          <w:szCs w:val="20"/>
        </w:rPr>
        <w:t xml:space="preserve"> </w:t>
      </w:r>
      <w:r w:rsidRPr="00AF3A42">
        <w:rPr>
          <w:rFonts w:ascii="Century Gothic" w:hAnsi="Century Gothic" w:cs="Arial"/>
          <w:sz w:val="20"/>
          <w:szCs w:val="20"/>
        </w:rPr>
        <w:t>Identify the outlier in each set of values:</w:t>
      </w:r>
    </w:p>
    <w:p w:rsidR="00CD163B" w:rsidRDefault="00CD163B" w:rsidP="00CD163B">
      <w:pPr>
        <w:numPr>
          <w:ilvl w:val="0"/>
          <w:numId w:val="2"/>
        </w:numPr>
        <w:spacing w:after="0"/>
        <w:rPr>
          <w:rFonts w:ascii="Century Gothic" w:hAnsi="Century Gothic" w:cs="Arial"/>
          <w:sz w:val="20"/>
          <w:szCs w:val="20"/>
        </w:rPr>
        <w:sectPr w:rsidR="00CD163B" w:rsidSect="00CD163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163B" w:rsidRPr="00AF3A42" w:rsidRDefault="00CD163B" w:rsidP="00CD163B">
      <w:pPr>
        <w:numPr>
          <w:ilvl w:val="0"/>
          <w:numId w:val="2"/>
        </w:numPr>
        <w:spacing w:after="0"/>
        <w:rPr>
          <w:rFonts w:ascii="Century Gothic" w:hAnsi="Century Gothic" w:cs="Arial"/>
          <w:i/>
          <w:sz w:val="20"/>
          <w:szCs w:val="20"/>
          <w:u w:val="single"/>
        </w:rPr>
      </w:pPr>
      <w:r w:rsidRPr="00AF3A42">
        <w:rPr>
          <w:rFonts w:ascii="Century Gothic" w:hAnsi="Century Gothic" w:cs="Arial"/>
          <w:sz w:val="20"/>
          <w:szCs w:val="20"/>
        </w:rPr>
        <w:lastRenderedPageBreak/>
        <w:t>3.4, 4.5, 2.3, 5.9, 9.8, 3.3, 2.1, 3.0, 2.9</w:t>
      </w:r>
    </w:p>
    <w:p w:rsidR="00CD163B" w:rsidRPr="00CD163B" w:rsidRDefault="00CD163B" w:rsidP="00CD163B">
      <w:pPr>
        <w:numPr>
          <w:ilvl w:val="0"/>
          <w:numId w:val="2"/>
        </w:numPr>
        <w:spacing w:after="0"/>
        <w:rPr>
          <w:rFonts w:ascii="Century Gothic" w:hAnsi="Century Gothic" w:cs="Arial"/>
          <w:b/>
          <w:sz w:val="20"/>
          <w:szCs w:val="16"/>
        </w:rPr>
      </w:pPr>
      <w:r w:rsidRPr="00AF3A42">
        <w:rPr>
          <w:rFonts w:ascii="Century Gothic" w:hAnsi="Century Gothic" w:cs="Arial"/>
          <w:sz w:val="20"/>
          <w:szCs w:val="20"/>
        </w:rPr>
        <w:lastRenderedPageBreak/>
        <w:t>17, 21, 19, 10, 15, 19, 14, 0, 11, 16</w:t>
      </w:r>
    </w:p>
    <w:p w:rsidR="00CD163B" w:rsidRDefault="00CD163B" w:rsidP="00CD163B">
      <w:pPr>
        <w:spacing w:after="0"/>
        <w:ind w:left="720"/>
        <w:rPr>
          <w:rFonts w:ascii="Century Gothic" w:hAnsi="Century Gothic" w:cs="Arial"/>
          <w:sz w:val="20"/>
          <w:szCs w:val="20"/>
        </w:rPr>
        <w:sectPr w:rsidR="00CD163B" w:rsidSect="00CD163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D163B" w:rsidRDefault="00CD163B" w:rsidP="00CD163B">
      <w:pPr>
        <w:spacing w:after="0"/>
        <w:ind w:left="720"/>
        <w:rPr>
          <w:rFonts w:ascii="Century Gothic" w:hAnsi="Century Gothic" w:cs="Arial"/>
          <w:sz w:val="20"/>
          <w:szCs w:val="20"/>
        </w:rPr>
      </w:pPr>
    </w:p>
    <w:p w:rsidR="00CD163B" w:rsidRDefault="00CD163B" w:rsidP="00CD163B">
      <w:pPr>
        <w:spacing w:after="0"/>
        <w:ind w:left="720"/>
        <w:rPr>
          <w:rFonts w:ascii="Century Gothic" w:hAnsi="Century Gothic" w:cs="Arial"/>
          <w:sz w:val="20"/>
          <w:szCs w:val="20"/>
        </w:rPr>
      </w:pPr>
    </w:p>
    <w:p w:rsidR="00CD163B" w:rsidRPr="00CD163B" w:rsidRDefault="00CD163B" w:rsidP="00CD163B">
      <w:pPr>
        <w:spacing w:after="0"/>
        <w:ind w:left="720"/>
        <w:rPr>
          <w:rFonts w:ascii="Century Gothic" w:hAnsi="Century Gothic" w:cs="Arial"/>
          <w:b/>
          <w:sz w:val="20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7"/>
        <w:gridCol w:w="3657"/>
        <w:gridCol w:w="3657"/>
      </w:tblGrid>
      <w:tr w:rsidR="00CD163B" w:rsidRPr="00AF3A42" w:rsidTr="00556FBE">
        <w:trPr>
          <w:trHeight w:val="514"/>
        </w:trPr>
        <w:tc>
          <w:tcPr>
            <w:tcW w:w="10971" w:type="dxa"/>
            <w:gridSpan w:val="3"/>
            <w:vMerge w:val="restart"/>
          </w:tcPr>
          <w:p w:rsidR="00CD163B" w:rsidRPr="00AF3A42" w:rsidRDefault="00CD163B" w:rsidP="00556FBE">
            <w:pPr>
              <w:spacing w:after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F3A42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Finding Central Tendency:</w:t>
            </w:r>
            <w:r w:rsidRPr="00AF3A42">
              <w:rPr>
                <w:rFonts w:ascii="Century Gothic" w:hAnsi="Century Gothic" w:cs="Arial"/>
                <w:b/>
                <w:sz w:val="20"/>
                <w:szCs w:val="20"/>
              </w:rPr>
              <w:t xml:space="preserve"> HOW MANY CALLS?</w:t>
            </w:r>
          </w:p>
          <w:p w:rsidR="00CD163B" w:rsidRDefault="00CD163B" w:rsidP="00556FBE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AF3A42">
              <w:rPr>
                <w:rFonts w:ascii="Century Gothic" w:hAnsi="Century Gothic"/>
                <w:b/>
                <w:sz w:val="20"/>
              </w:rPr>
              <w:t>Directions:</w:t>
            </w:r>
            <w:r w:rsidRPr="00AF3A42">
              <w:rPr>
                <w:rFonts w:ascii="Century Gothic" w:hAnsi="Century Gothic"/>
                <w:sz w:val="20"/>
              </w:rPr>
              <w:t xml:space="preserve">  Determine how many calls you have made within the past two days.  </w:t>
            </w:r>
            <w:r>
              <w:rPr>
                <w:rFonts w:ascii="Century Gothic" w:hAnsi="Century Gothic"/>
                <w:sz w:val="20"/>
              </w:rPr>
              <w:t>Record the class data in the space below.</w:t>
            </w:r>
            <w:r w:rsidRPr="00AF3A42">
              <w:rPr>
                <w:rFonts w:ascii="Century Gothic" w:hAnsi="Century Gothic"/>
                <w:sz w:val="20"/>
              </w:rPr>
              <w:t xml:space="preserve">                                                                                                                                                  </w:t>
            </w:r>
            <w:r w:rsidRPr="00AF3A42">
              <w:rPr>
                <w:rFonts w:ascii="Century Gothic" w:hAnsi="Century Gothic"/>
              </w:rPr>
              <w:br/>
            </w:r>
          </w:p>
          <w:p w:rsidR="00CD163B" w:rsidRDefault="00CD163B" w:rsidP="00556FBE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:rsidR="00CD163B" w:rsidRDefault="00CD163B" w:rsidP="00556FBE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:rsidR="00CD163B" w:rsidRPr="00AF3A42" w:rsidRDefault="00CD163B" w:rsidP="00556FBE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-1184275</wp:posOffset>
                  </wp:positionV>
                  <wp:extent cx="1219200" cy="1247775"/>
                  <wp:effectExtent l="19050" t="0" r="0" b="0"/>
                  <wp:wrapTight wrapText="bothSides">
                    <wp:wrapPolygon edited="0">
                      <wp:start x="-338" y="0"/>
                      <wp:lineTo x="-338" y="21435"/>
                      <wp:lineTo x="21600" y="21435"/>
                      <wp:lineTo x="21600" y="0"/>
                      <wp:lineTo x="-338" y="0"/>
                    </wp:wrapPolygon>
                  </wp:wrapTight>
                  <wp:docPr id="3" name="Picture 1" descr="cell-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l-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D163B" w:rsidRDefault="00CD163B" w:rsidP="00556FBE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AF3A42">
              <w:rPr>
                <w:rFonts w:ascii="Century Gothic" w:hAnsi="Century Gothic" w:cs="Arial"/>
                <w:sz w:val="20"/>
                <w:szCs w:val="20"/>
              </w:rPr>
              <w:t>What is the range of the data?</w:t>
            </w:r>
          </w:p>
          <w:p w:rsidR="00CD163B" w:rsidRPr="00AF3A42" w:rsidRDefault="00CD163B" w:rsidP="00556FBE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:rsidR="00CD163B" w:rsidRDefault="00CD163B" w:rsidP="00556FBE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AF3A42">
              <w:rPr>
                <w:rFonts w:ascii="Century Gothic" w:hAnsi="Century Gothic" w:cs="Arial"/>
                <w:sz w:val="20"/>
                <w:szCs w:val="20"/>
              </w:rPr>
              <w:t>Any outliers?</w:t>
            </w:r>
          </w:p>
          <w:p w:rsidR="00CD163B" w:rsidRPr="00AF3A42" w:rsidRDefault="00CD163B" w:rsidP="00556FBE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D163B" w:rsidRPr="00AF3A42" w:rsidTr="00556FBE">
        <w:trPr>
          <w:trHeight w:val="514"/>
        </w:trPr>
        <w:tc>
          <w:tcPr>
            <w:tcW w:w="10971" w:type="dxa"/>
            <w:gridSpan w:val="3"/>
            <w:vMerge/>
          </w:tcPr>
          <w:p w:rsidR="00CD163B" w:rsidRPr="00AF3A42" w:rsidRDefault="00CD163B" w:rsidP="00556FBE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D163B" w:rsidRPr="00AF3A42" w:rsidTr="00556FBE">
        <w:trPr>
          <w:trHeight w:val="514"/>
        </w:trPr>
        <w:tc>
          <w:tcPr>
            <w:tcW w:w="10971" w:type="dxa"/>
            <w:gridSpan w:val="3"/>
            <w:vMerge/>
          </w:tcPr>
          <w:p w:rsidR="00CD163B" w:rsidRPr="00AF3A42" w:rsidRDefault="00CD163B" w:rsidP="00556FBE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D163B" w:rsidRPr="00AF3A42" w:rsidTr="00556FBE">
        <w:trPr>
          <w:trHeight w:val="514"/>
        </w:trPr>
        <w:tc>
          <w:tcPr>
            <w:tcW w:w="10971" w:type="dxa"/>
            <w:gridSpan w:val="3"/>
            <w:vMerge/>
          </w:tcPr>
          <w:p w:rsidR="00CD163B" w:rsidRPr="00AF3A42" w:rsidRDefault="00CD163B" w:rsidP="00556FBE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D163B" w:rsidRPr="00AF3A42" w:rsidTr="00556FBE">
        <w:trPr>
          <w:trHeight w:val="339"/>
        </w:trPr>
        <w:tc>
          <w:tcPr>
            <w:tcW w:w="10971" w:type="dxa"/>
            <w:gridSpan w:val="3"/>
            <w:vMerge/>
          </w:tcPr>
          <w:p w:rsidR="00CD163B" w:rsidRPr="00AF3A42" w:rsidRDefault="00CD163B" w:rsidP="00556FBE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D163B" w:rsidRPr="00AF3A42" w:rsidTr="00556FBE">
        <w:trPr>
          <w:trHeight w:val="339"/>
        </w:trPr>
        <w:tc>
          <w:tcPr>
            <w:tcW w:w="3657" w:type="dxa"/>
          </w:tcPr>
          <w:p w:rsidR="00CD163B" w:rsidRPr="00AF3A42" w:rsidRDefault="00CD163B" w:rsidP="00556FBE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AF3A42">
              <w:rPr>
                <w:rFonts w:ascii="Century Gothic" w:hAnsi="Century Gothic" w:cs="Arial"/>
                <w:sz w:val="20"/>
                <w:szCs w:val="20"/>
              </w:rPr>
              <w:t>Mean:</w:t>
            </w:r>
          </w:p>
          <w:p w:rsidR="00CD163B" w:rsidRDefault="00CD163B" w:rsidP="00556FBE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  <w:p w:rsidR="00CD163B" w:rsidRPr="00AF3A42" w:rsidRDefault="00CD163B" w:rsidP="00556FBE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:rsidR="00CD163B" w:rsidRPr="00AF3A42" w:rsidRDefault="00CD163B" w:rsidP="00556FBE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AF3A42">
              <w:rPr>
                <w:rFonts w:ascii="Century Gothic" w:hAnsi="Century Gothic" w:cs="Arial"/>
                <w:sz w:val="20"/>
                <w:szCs w:val="20"/>
              </w:rPr>
              <w:t>Median:</w:t>
            </w:r>
          </w:p>
        </w:tc>
        <w:tc>
          <w:tcPr>
            <w:tcW w:w="3657" w:type="dxa"/>
          </w:tcPr>
          <w:p w:rsidR="00CD163B" w:rsidRPr="00AF3A42" w:rsidRDefault="00CD163B" w:rsidP="00556FBE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AF3A42">
              <w:rPr>
                <w:rFonts w:ascii="Century Gothic" w:hAnsi="Century Gothic" w:cs="Arial"/>
                <w:sz w:val="20"/>
                <w:szCs w:val="20"/>
              </w:rPr>
              <w:t>Mode:</w:t>
            </w:r>
          </w:p>
        </w:tc>
      </w:tr>
    </w:tbl>
    <w:p w:rsidR="00A819F0" w:rsidRDefault="00A819F0"/>
    <w:sectPr w:rsidR="00A819F0" w:rsidSect="00CD163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F73"/>
    <w:multiLevelType w:val="hybridMultilevel"/>
    <w:tmpl w:val="FCCE1804"/>
    <w:lvl w:ilvl="0" w:tplc="A566A5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06E9E"/>
    <w:multiLevelType w:val="hybridMultilevel"/>
    <w:tmpl w:val="1CAAF0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96D75"/>
    <w:multiLevelType w:val="hybridMultilevel"/>
    <w:tmpl w:val="9FB8E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163B"/>
    <w:rsid w:val="00284AFE"/>
    <w:rsid w:val="00385D31"/>
    <w:rsid w:val="005C47A2"/>
    <w:rsid w:val="008A2C8A"/>
    <w:rsid w:val="00A819F0"/>
    <w:rsid w:val="00CD163B"/>
    <w:rsid w:val="00E61C99"/>
    <w:rsid w:val="00F6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6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6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4</cp:revision>
  <cp:lastPrinted>2014-03-25T20:34:00Z</cp:lastPrinted>
  <dcterms:created xsi:type="dcterms:W3CDTF">2014-03-05T21:20:00Z</dcterms:created>
  <dcterms:modified xsi:type="dcterms:W3CDTF">2014-03-25T21:14:00Z</dcterms:modified>
</cp:coreProperties>
</file>